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D15" w:rsidRDefault="00E36D15" w:rsidP="00EB03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D66CA" w:rsidRPr="002C155A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C155A">
        <w:rPr>
          <w:rFonts w:ascii="Times New Roman" w:hAnsi="Times New Roman" w:cs="Times New Roman"/>
          <w:caps/>
          <w:sz w:val="28"/>
          <w:szCs w:val="28"/>
        </w:rPr>
        <w:t>Управление ОБРАЗОВАНИЯ</w:t>
      </w:r>
    </w:p>
    <w:p w:rsidR="005D66CA" w:rsidRPr="002C155A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C155A">
        <w:rPr>
          <w:rFonts w:ascii="Times New Roman" w:hAnsi="Times New Roman" w:cs="Times New Roman"/>
          <w:caps/>
          <w:sz w:val="28"/>
          <w:szCs w:val="28"/>
        </w:rPr>
        <w:t>ЛЕНИНОГОРСКОГО МУНИЦИПАЛЬНОГО РАЙОНА</w:t>
      </w:r>
    </w:p>
    <w:p w:rsidR="005D66CA" w:rsidRPr="002C155A" w:rsidRDefault="005D66CA" w:rsidP="005D66CA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Муниципальное бюджетное учреждение дополнительного образования  </w:t>
      </w:r>
    </w:p>
    <w:p w:rsidR="005D66CA" w:rsidRPr="002C155A" w:rsidRDefault="005D66CA" w:rsidP="005D66CA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«Дом детского творчества» муниципального образования </w:t>
      </w:r>
    </w:p>
    <w:p w:rsidR="005D66CA" w:rsidRPr="002C155A" w:rsidRDefault="005D66CA" w:rsidP="005D66CA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>«Лениногорский муниципальный район» РТ</w:t>
      </w:r>
    </w:p>
    <w:p w:rsidR="005D66CA" w:rsidRPr="002C155A" w:rsidRDefault="005D66CA" w:rsidP="005D66CA">
      <w:pPr>
        <w:pStyle w:val="a3"/>
        <w:spacing w:before="0" w:beforeAutospacing="0" w:after="0" w:afterAutospacing="0" w:line="360" w:lineRule="auto"/>
        <w:jc w:val="both"/>
      </w:pPr>
    </w:p>
    <w:p w:rsidR="005D66CA" w:rsidRPr="002C155A" w:rsidRDefault="005D66CA" w:rsidP="005D66CA">
      <w:pPr>
        <w:pStyle w:val="a3"/>
        <w:spacing w:before="0" w:beforeAutospacing="0" w:after="0" w:afterAutospacing="0"/>
      </w:pPr>
      <w:r w:rsidRPr="002C155A">
        <w:t>Принята на заседании педагогического совета</w:t>
      </w:r>
      <w:proofErr w:type="gramStart"/>
      <w:r w:rsidRPr="002C155A">
        <w:t xml:space="preserve">               </w:t>
      </w:r>
      <w:r>
        <w:t xml:space="preserve">                                                                        У</w:t>
      </w:r>
      <w:proofErr w:type="gramEnd"/>
      <w:r>
        <w:t>тверждаю:</w:t>
      </w:r>
      <w:r w:rsidRPr="002C155A">
        <w:t xml:space="preserve">                                              </w:t>
      </w:r>
    </w:p>
    <w:p w:rsidR="005D66CA" w:rsidRPr="002C155A" w:rsidRDefault="005D66CA" w:rsidP="005D66CA">
      <w:pPr>
        <w:pStyle w:val="a3"/>
        <w:spacing w:before="0" w:beforeAutospacing="0" w:after="0" w:afterAutospacing="0"/>
      </w:pPr>
      <w:r w:rsidRPr="002C155A">
        <w:t xml:space="preserve">МБУДО «ДДТ» МО «ЛМР» РТ                                                                                               </w:t>
      </w:r>
      <w:r>
        <w:t xml:space="preserve">                 Директор МБУДО «ДДТ» МО «ЛМР» РТ</w:t>
      </w:r>
      <w:r w:rsidRPr="002C155A">
        <w:t xml:space="preserve">                                                                                                       </w:t>
      </w:r>
    </w:p>
    <w:p w:rsidR="005D66CA" w:rsidRPr="002C155A" w:rsidRDefault="005D66CA" w:rsidP="005D66CA">
      <w:pPr>
        <w:pStyle w:val="a3"/>
        <w:spacing w:before="0" w:beforeAutospacing="0" w:after="0" w:afterAutospacing="0"/>
        <w:jc w:val="both"/>
      </w:pPr>
      <w:r w:rsidRPr="00CC4DA0">
        <w:rPr>
          <w:u w:val="single"/>
        </w:rPr>
        <w:t xml:space="preserve">Протокол № 1 от 31 </w:t>
      </w:r>
      <w:r w:rsidR="00A461A6" w:rsidRPr="00CC4DA0">
        <w:rPr>
          <w:u w:val="single"/>
        </w:rPr>
        <w:t>мая</w:t>
      </w:r>
      <w:r w:rsidRPr="00CC4DA0">
        <w:rPr>
          <w:u w:val="single"/>
        </w:rPr>
        <w:t xml:space="preserve"> 2021 года</w:t>
      </w:r>
      <w:r w:rsidRPr="002C155A">
        <w:t xml:space="preserve">                                                                                                </w:t>
      </w:r>
      <w:r>
        <w:t xml:space="preserve">     </w:t>
      </w:r>
      <w:r w:rsidRPr="00CC4DA0">
        <w:rPr>
          <w:u w:val="single"/>
        </w:rPr>
        <w:t>Приказ №</w:t>
      </w:r>
      <w:r w:rsidR="00A461A6" w:rsidRPr="00CC4DA0">
        <w:rPr>
          <w:u w:val="single"/>
        </w:rPr>
        <w:t>140</w:t>
      </w:r>
      <w:r w:rsidRPr="00CC4DA0">
        <w:rPr>
          <w:u w:val="single"/>
        </w:rPr>
        <w:t>- ОД от</w:t>
      </w:r>
      <w:r w:rsidR="007B5868" w:rsidRPr="00CC4DA0">
        <w:rPr>
          <w:u w:val="single"/>
        </w:rPr>
        <w:t xml:space="preserve"> </w:t>
      </w:r>
      <w:r w:rsidR="00A461A6" w:rsidRPr="00CC4DA0">
        <w:rPr>
          <w:u w:val="single"/>
        </w:rPr>
        <w:t xml:space="preserve">31 мая </w:t>
      </w:r>
      <w:r w:rsidRPr="00CC4DA0">
        <w:rPr>
          <w:u w:val="single"/>
        </w:rPr>
        <w:t>2021 года</w:t>
      </w:r>
    </w:p>
    <w:p w:rsidR="005D66CA" w:rsidRPr="002C155A" w:rsidRDefault="005D66CA" w:rsidP="005D66CA">
      <w:pPr>
        <w:pStyle w:val="a3"/>
        <w:spacing w:before="0" w:beforeAutospacing="0" w:after="0" w:afterAutospacing="0"/>
        <w:jc w:val="both"/>
      </w:pPr>
      <w:r w:rsidRPr="002C155A">
        <w:t xml:space="preserve">                                                                                                                                                  </w:t>
      </w:r>
      <w:r>
        <w:t xml:space="preserve">  </w:t>
      </w:r>
      <w:r w:rsidRPr="002C155A">
        <w:t xml:space="preserve">       </w:t>
      </w:r>
      <w:r>
        <w:t xml:space="preserve">       </w:t>
      </w:r>
      <w:r w:rsidRPr="002C155A">
        <w:t xml:space="preserve"> </w:t>
      </w:r>
      <w:r>
        <w:t xml:space="preserve">     ______________________Т</w:t>
      </w:r>
      <w:r w:rsidRPr="002C155A">
        <w:t xml:space="preserve">.М. Семёнова </w:t>
      </w:r>
    </w:p>
    <w:p w:rsidR="005D66CA" w:rsidRPr="002C155A" w:rsidRDefault="005D66CA" w:rsidP="005D66C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</w:t>
      </w:r>
    </w:p>
    <w:p w:rsidR="005D66CA" w:rsidRPr="005D66CA" w:rsidRDefault="005D66CA" w:rsidP="005D66CA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  <w:r w:rsidRPr="00985A9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</w:p>
    <w:p w:rsidR="005D66CA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66CA" w:rsidRPr="00D956CF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</w:t>
      </w:r>
    </w:p>
    <w:p w:rsidR="005D66CA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>ОБЩЕРАЗВИВАЮЩАЯ ПРОГРАММА</w:t>
      </w:r>
    </w:p>
    <w:p w:rsidR="005D66CA" w:rsidRPr="00D956CF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– ГУМАНИТАРНОЙ НАПРАВЛЕННОСТИ</w:t>
      </w:r>
    </w:p>
    <w:p w:rsidR="005D66CA" w:rsidRPr="00D956CF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Только вперёд</w:t>
      </w:r>
      <w:r w:rsidRPr="00D956CF">
        <w:rPr>
          <w:rFonts w:ascii="Times New Roman" w:hAnsi="Times New Roman" w:cs="Times New Roman"/>
          <w:sz w:val="28"/>
          <w:szCs w:val="28"/>
        </w:rPr>
        <w:t>»</w:t>
      </w:r>
    </w:p>
    <w:p w:rsidR="005D66CA" w:rsidRPr="00D956CF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 xml:space="preserve">Направленность: </w:t>
      </w:r>
      <w:r>
        <w:rPr>
          <w:rFonts w:ascii="Times New Roman" w:hAnsi="Times New Roman" w:cs="Times New Roman"/>
          <w:sz w:val="28"/>
          <w:szCs w:val="28"/>
        </w:rPr>
        <w:t>социально - гуманитарная</w:t>
      </w:r>
    </w:p>
    <w:p w:rsidR="005D66CA" w:rsidRPr="006B3482" w:rsidRDefault="005D66CA" w:rsidP="005D66CA">
      <w:pPr>
        <w:pStyle w:val="a5"/>
      </w:pPr>
    </w:p>
    <w:p w:rsidR="005D66CA" w:rsidRPr="006B3482" w:rsidRDefault="005D66CA" w:rsidP="005D66CA">
      <w:pPr>
        <w:pStyle w:val="a5"/>
      </w:pPr>
    </w:p>
    <w:p w:rsidR="005D66CA" w:rsidRPr="009518F8" w:rsidRDefault="005D66CA" w:rsidP="005D66CA">
      <w:pPr>
        <w:pStyle w:val="a5"/>
        <w:jc w:val="center"/>
      </w:pPr>
      <w:proofErr w:type="gramStart"/>
      <w:r w:rsidRPr="009518F8">
        <w:t>Разработана</w:t>
      </w:r>
      <w:proofErr w:type="gramEnd"/>
      <w:r w:rsidRPr="009518F8">
        <w:t xml:space="preserve"> педагогом дополнительного образования</w:t>
      </w:r>
    </w:p>
    <w:p w:rsidR="005D66CA" w:rsidRPr="009518F8" w:rsidRDefault="005D66CA" w:rsidP="005D66CA">
      <w:pPr>
        <w:pStyle w:val="a5"/>
        <w:jc w:val="center"/>
      </w:pPr>
      <w:proofErr w:type="spellStart"/>
      <w:r w:rsidRPr="009518F8">
        <w:t>Гильмутдиновой</w:t>
      </w:r>
      <w:proofErr w:type="spellEnd"/>
      <w:r w:rsidRPr="009518F8">
        <w:t xml:space="preserve"> А.Р.</w:t>
      </w:r>
    </w:p>
    <w:p w:rsidR="005D66CA" w:rsidRPr="006B3482" w:rsidRDefault="005D66CA" w:rsidP="005D66CA">
      <w:pPr>
        <w:pStyle w:val="a5"/>
        <w:jc w:val="center"/>
      </w:pPr>
      <w:r>
        <w:t>Программа разработана на детей</w:t>
      </w:r>
      <w:r w:rsidRPr="006B3482">
        <w:t xml:space="preserve"> 1</w:t>
      </w:r>
      <w:r w:rsidR="005A7A46">
        <w:t>3</w:t>
      </w:r>
      <w:r w:rsidRPr="006B3482">
        <w:t>-1</w:t>
      </w:r>
      <w:r w:rsidR="005A7A46">
        <w:t>7</w:t>
      </w:r>
      <w:r w:rsidRPr="006B3482">
        <w:t xml:space="preserve"> лет</w:t>
      </w:r>
    </w:p>
    <w:p w:rsidR="005D66CA" w:rsidRPr="006B3482" w:rsidRDefault="005D66CA" w:rsidP="005D66CA">
      <w:pPr>
        <w:pStyle w:val="a5"/>
        <w:jc w:val="center"/>
      </w:pPr>
      <w:r w:rsidRPr="006B3482">
        <w:t xml:space="preserve">Срок реализации: </w:t>
      </w:r>
      <w:r>
        <w:t>1 год</w:t>
      </w:r>
      <w:r w:rsidRPr="006B3482">
        <w:t xml:space="preserve"> </w:t>
      </w:r>
    </w:p>
    <w:p w:rsidR="005D66CA" w:rsidRPr="009518F8" w:rsidRDefault="005D66CA" w:rsidP="005D66C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D66CA" w:rsidRDefault="005D66CA" w:rsidP="005D66CA">
      <w:pPr>
        <w:spacing w:after="0" w:line="240" w:lineRule="auto"/>
        <w:rPr>
          <w:rFonts w:ascii="Times New Roman" w:hAnsi="Times New Roman" w:cs="Times New Roman"/>
          <w:b/>
        </w:rPr>
      </w:pPr>
    </w:p>
    <w:p w:rsidR="005D66CA" w:rsidRDefault="005D66CA" w:rsidP="005D66CA">
      <w:pPr>
        <w:spacing w:after="0" w:line="240" w:lineRule="auto"/>
        <w:rPr>
          <w:rFonts w:ascii="Times New Roman" w:hAnsi="Times New Roman" w:cs="Times New Roman"/>
          <w:b/>
        </w:rPr>
      </w:pPr>
    </w:p>
    <w:p w:rsidR="005D66CA" w:rsidRPr="006B3482" w:rsidRDefault="005D66CA" w:rsidP="005D66CA">
      <w:pPr>
        <w:spacing w:after="0" w:line="240" w:lineRule="auto"/>
        <w:rPr>
          <w:rFonts w:ascii="Times New Roman" w:hAnsi="Times New Roman" w:cs="Times New Roman"/>
          <w:b/>
        </w:rPr>
      </w:pPr>
    </w:p>
    <w:p w:rsidR="005D66CA" w:rsidRPr="00D956CF" w:rsidRDefault="005D66CA" w:rsidP="005D6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sz w:val="28"/>
          <w:szCs w:val="28"/>
        </w:rPr>
        <w:t>ениногорск, 2021</w:t>
      </w:r>
    </w:p>
    <w:p w:rsidR="005D66CA" w:rsidRDefault="005D66CA" w:rsidP="005D66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</w:t>
      </w:r>
      <w:r w:rsidR="00C757C2">
        <w:rPr>
          <w:rFonts w:ascii="Times New Roman" w:hAnsi="Times New Roman" w:cs="Times New Roman"/>
          <w:b/>
          <w:sz w:val="24"/>
          <w:szCs w:val="24"/>
        </w:rPr>
        <w:t xml:space="preserve"> ПРОГРАММЫ………………………………………………………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……</w:t>
      </w:r>
      <w:r w:rsidR="00C757C2">
        <w:rPr>
          <w:rFonts w:ascii="Times New Roman" w:hAnsi="Times New Roman" w:cs="Times New Roman"/>
          <w:b/>
          <w:sz w:val="24"/>
          <w:szCs w:val="24"/>
        </w:rPr>
        <w:t>3</w:t>
      </w:r>
    </w:p>
    <w:p w:rsidR="005D66CA" w:rsidRPr="00C757C2" w:rsidRDefault="005D66CA" w:rsidP="00C757C2">
      <w:pPr>
        <w:widowControl w:val="0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ИНФОРМАЦИОННАЯ КАРТА………………</w:t>
      </w:r>
      <w:r w:rsidR="00C757C2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……</w:t>
      </w:r>
      <w:r w:rsidR="00C757C2">
        <w:rPr>
          <w:rFonts w:ascii="Times New Roman" w:hAnsi="Times New Roman" w:cs="Times New Roman"/>
          <w:b/>
          <w:sz w:val="24"/>
          <w:szCs w:val="24"/>
        </w:rPr>
        <w:t>3</w:t>
      </w:r>
      <w:r w:rsidRPr="00C757C2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</w:p>
    <w:p w:rsidR="005D66CA" w:rsidRPr="00C757C2" w:rsidRDefault="005D66CA" w:rsidP="00C757C2">
      <w:pPr>
        <w:widowControl w:val="0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ПОЯСНИТЕЛЬНАЯ ЗАПИСКА………………………………………………………………………………</w:t>
      </w:r>
      <w:r w:rsidR="00C757C2">
        <w:rPr>
          <w:rFonts w:ascii="Times New Roman" w:hAnsi="Times New Roman" w:cs="Times New Roman"/>
          <w:b/>
          <w:sz w:val="24"/>
          <w:szCs w:val="24"/>
        </w:rPr>
        <w:t>…………..……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……</w:t>
      </w:r>
      <w:r w:rsidR="00C757C2">
        <w:rPr>
          <w:rFonts w:ascii="Times New Roman" w:hAnsi="Times New Roman" w:cs="Times New Roman"/>
          <w:b/>
          <w:sz w:val="24"/>
          <w:szCs w:val="24"/>
        </w:rPr>
        <w:t>5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Направленность программы…………………………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………………………………………………………………………….……</w:t>
      </w:r>
      <w:r w:rsidR="003A6B8A">
        <w:rPr>
          <w:rFonts w:ascii="Times New Roman" w:hAnsi="Times New Roman" w:cs="Times New Roman"/>
          <w:sz w:val="24"/>
          <w:szCs w:val="24"/>
        </w:rPr>
        <w:t>……</w:t>
      </w:r>
      <w:r w:rsidR="00C757C2">
        <w:rPr>
          <w:rFonts w:ascii="Times New Roman" w:hAnsi="Times New Roman" w:cs="Times New Roman"/>
          <w:sz w:val="24"/>
          <w:szCs w:val="24"/>
        </w:rPr>
        <w:t>5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Актуальность программы………………………………………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…………………………………………………………………......</w:t>
      </w:r>
      <w:r w:rsidR="003A6B8A">
        <w:rPr>
          <w:rFonts w:ascii="Times New Roman" w:hAnsi="Times New Roman" w:cs="Times New Roman"/>
          <w:sz w:val="24"/>
          <w:szCs w:val="24"/>
        </w:rPr>
        <w:t>......</w:t>
      </w:r>
      <w:r w:rsidR="00C757C2">
        <w:rPr>
          <w:rFonts w:ascii="Times New Roman" w:hAnsi="Times New Roman" w:cs="Times New Roman"/>
          <w:sz w:val="24"/>
          <w:szCs w:val="24"/>
        </w:rPr>
        <w:t>5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Отличительные особенности программы……………………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</w:t>
      </w:r>
      <w:r w:rsidR="003A6B8A">
        <w:rPr>
          <w:rFonts w:ascii="Times New Roman" w:hAnsi="Times New Roman" w:cs="Times New Roman"/>
          <w:sz w:val="24"/>
          <w:szCs w:val="24"/>
        </w:rPr>
        <w:t>.....</w:t>
      </w:r>
      <w:r w:rsidR="00C757C2">
        <w:rPr>
          <w:rFonts w:ascii="Times New Roman" w:hAnsi="Times New Roman" w:cs="Times New Roman"/>
          <w:sz w:val="24"/>
          <w:szCs w:val="24"/>
        </w:rPr>
        <w:t>5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Адресат программы………………………………………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…...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Объем и срок освоения программы........................................................................................................................</w:t>
      </w:r>
      <w:r w:rsidR="00C757C2">
        <w:rPr>
          <w:rFonts w:ascii="Times New Roman" w:hAnsi="Times New Roman" w:cs="Times New Roman"/>
          <w:sz w:val="24"/>
          <w:szCs w:val="24"/>
        </w:rPr>
        <w:t>..............................</w:t>
      </w:r>
      <w:r w:rsidR="003A6B8A">
        <w:rPr>
          <w:rFonts w:ascii="Times New Roman" w:hAnsi="Times New Roman" w:cs="Times New Roman"/>
          <w:sz w:val="24"/>
          <w:szCs w:val="24"/>
        </w:rPr>
        <w:t>.....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Форма обучения и реализации программы…………………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………………………………………………………………………....</w:t>
      </w:r>
      <w:r w:rsidR="003A6B8A">
        <w:rPr>
          <w:rFonts w:ascii="Times New Roman" w:hAnsi="Times New Roman" w:cs="Times New Roman"/>
          <w:sz w:val="24"/>
          <w:szCs w:val="24"/>
        </w:rPr>
        <w:t>....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Особенности организации образовательного процесса…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  <w:r w:rsidR="003A6B8A">
        <w:rPr>
          <w:rFonts w:ascii="Times New Roman" w:hAnsi="Times New Roman" w:cs="Times New Roman"/>
          <w:sz w:val="24"/>
          <w:szCs w:val="24"/>
        </w:rPr>
        <w:t>.....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Режим занятий…………………………………………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…………………………………………………………………………….…</w:t>
      </w:r>
      <w:r w:rsidR="003A6B8A">
        <w:rPr>
          <w:rFonts w:ascii="Times New Roman" w:hAnsi="Times New Roman" w:cs="Times New Roman"/>
          <w:sz w:val="24"/>
          <w:szCs w:val="24"/>
        </w:rPr>
        <w:t>…..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Цель и задачи программы………………………………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………………………………………………………………………….…</w:t>
      </w:r>
      <w:r w:rsidR="003A6B8A">
        <w:rPr>
          <w:rFonts w:ascii="Times New Roman" w:hAnsi="Times New Roman" w:cs="Times New Roman"/>
          <w:sz w:val="24"/>
          <w:szCs w:val="24"/>
        </w:rPr>
        <w:t>……</w:t>
      </w:r>
      <w:r w:rsidR="00C757C2">
        <w:rPr>
          <w:rFonts w:ascii="Times New Roman" w:hAnsi="Times New Roman" w:cs="Times New Roman"/>
          <w:sz w:val="24"/>
          <w:szCs w:val="24"/>
        </w:rPr>
        <w:t>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1.3 СОДЕРЖАНИЕ ПРОГРАММЫ……………………………………………………………………………………………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….</w:t>
      </w:r>
      <w:r w:rsidRPr="00C757C2">
        <w:rPr>
          <w:rFonts w:ascii="Times New Roman" w:hAnsi="Times New Roman" w:cs="Times New Roman"/>
          <w:b/>
          <w:sz w:val="24"/>
          <w:szCs w:val="24"/>
        </w:rPr>
        <w:t>..…</w:t>
      </w:r>
      <w:r w:rsidR="003A6B8A">
        <w:rPr>
          <w:rFonts w:ascii="Times New Roman" w:hAnsi="Times New Roman" w:cs="Times New Roman"/>
          <w:b/>
          <w:sz w:val="24"/>
          <w:szCs w:val="24"/>
        </w:rPr>
        <w:t>.</w:t>
      </w:r>
      <w:r w:rsidR="00C757C2">
        <w:rPr>
          <w:rFonts w:ascii="Times New Roman" w:hAnsi="Times New Roman" w:cs="Times New Roman"/>
          <w:b/>
          <w:sz w:val="24"/>
          <w:szCs w:val="24"/>
        </w:rPr>
        <w:t>8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Учебный план……………………………………………</w:t>
      </w:r>
      <w:r w:rsidR="00C757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………………………………………………………………………….…</w:t>
      </w:r>
      <w:r w:rsidR="003A6B8A">
        <w:rPr>
          <w:rFonts w:ascii="Times New Roman" w:hAnsi="Times New Roman" w:cs="Times New Roman"/>
          <w:sz w:val="24"/>
          <w:szCs w:val="24"/>
        </w:rPr>
        <w:t>……</w:t>
      </w:r>
      <w:r w:rsidR="00C757C2">
        <w:rPr>
          <w:rFonts w:ascii="Times New Roman" w:hAnsi="Times New Roman" w:cs="Times New Roman"/>
          <w:sz w:val="24"/>
          <w:szCs w:val="24"/>
        </w:rPr>
        <w:t>8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sz w:val="24"/>
          <w:szCs w:val="24"/>
        </w:rPr>
        <w:t>Учебн</w:t>
      </w:r>
      <w:proofErr w:type="gramStart"/>
      <w:r w:rsidRPr="00C757C2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C757C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C757C2">
        <w:rPr>
          <w:rFonts w:ascii="Times New Roman" w:hAnsi="Times New Roman" w:cs="Times New Roman"/>
          <w:sz w:val="24"/>
          <w:szCs w:val="24"/>
        </w:rPr>
        <w:t xml:space="preserve"> тематический план 1 года обучения………………………………………………………………………………………...</w:t>
      </w:r>
      <w:r w:rsidR="003A6B8A">
        <w:rPr>
          <w:rFonts w:ascii="Times New Roman" w:hAnsi="Times New Roman" w:cs="Times New Roman"/>
          <w:sz w:val="24"/>
          <w:szCs w:val="24"/>
        </w:rPr>
        <w:t>.....</w:t>
      </w:r>
      <w:r w:rsidR="00C757C2">
        <w:rPr>
          <w:rFonts w:ascii="Times New Roman" w:hAnsi="Times New Roman" w:cs="Times New Roman"/>
          <w:sz w:val="24"/>
          <w:szCs w:val="24"/>
        </w:rPr>
        <w:t>9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Содержание раздела программы ……………………………………………………………………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………………..</w:t>
      </w:r>
      <w:r w:rsidRPr="00C757C2">
        <w:rPr>
          <w:rFonts w:ascii="Times New Roman" w:hAnsi="Times New Roman" w:cs="Times New Roman"/>
          <w:sz w:val="24"/>
          <w:szCs w:val="24"/>
        </w:rPr>
        <w:t>………………</w:t>
      </w:r>
      <w:r w:rsidR="003A6B8A">
        <w:rPr>
          <w:rFonts w:ascii="Times New Roman" w:hAnsi="Times New Roman" w:cs="Times New Roman"/>
          <w:sz w:val="24"/>
          <w:szCs w:val="24"/>
        </w:rPr>
        <w:t>…..</w:t>
      </w:r>
      <w:r w:rsidRPr="00C757C2">
        <w:rPr>
          <w:rFonts w:ascii="Times New Roman" w:hAnsi="Times New Roman" w:cs="Times New Roman"/>
          <w:sz w:val="24"/>
          <w:szCs w:val="24"/>
        </w:rPr>
        <w:t>1</w:t>
      </w:r>
      <w:r w:rsidR="000212AD">
        <w:rPr>
          <w:rFonts w:ascii="Times New Roman" w:hAnsi="Times New Roman" w:cs="Times New Roman"/>
          <w:sz w:val="24"/>
          <w:szCs w:val="24"/>
        </w:rPr>
        <w:t>1</w:t>
      </w:r>
    </w:p>
    <w:p w:rsidR="005D66CA" w:rsidRPr="00C757C2" w:rsidRDefault="005D66CA" w:rsidP="00C757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C757C2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 w:rsidR="003A6B8A">
        <w:rPr>
          <w:rFonts w:ascii="Times New Roman" w:hAnsi="Times New Roman" w:cs="Times New Roman"/>
          <w:sz w:val="24"/>
          <w:szCs w:val="24"/>
        </w:rPr>
        <w:t>……………………………….………………………………………………………………………………..15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РАЗДЕЛ 2. КОМПЛЕКС ОРГАНИЗАЦИОННО-ПЕДАГОГИЧЕСКИХ УСЛОВИЙ………………………………………………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…..16</w:t>
      </w:r>
    </w:p>
    <w:p w:rsidR="005D66CA" w:rsidRPr="00C757C2" w:rsidRDefault="005D66CA" w:rsidP="00C757C2">
      <w:pPr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УСЛОВИЯ РЕАЛИЗАЦИИ ПРОГРАММЫ……….......................................................................................................................</w:t>
      </w:r>
      <w:r w:rsidR="003A6B8A">
        <w:rPr>
          <w:rFonts w:ascii="Times New Roman" w:hAnsi="Times New Roman" w:cs="Times New Roman"/>
          <w:b/>
          <w:sz w:val="24"/>
          <w:szCs w:val="24"/>
        </w:rPr>
        <w:t>.....16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Материально-техническое обеспечение…………………...................................................................................................................</w:t>
      </w:r>
      <w:r w:rsidR="003A6B8A">
        <w:rPr>
          <w:rFonts w:ascii="Times New Roman" w:hAnsi="Times New Roman" w:cs="Times New Roman"/>
          <w:sz w:val="24"/>
          <w:szCs w:val="24"/>
        </w:rPr>
        <w:t>.....16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Информационное обеспечение……………………………………………………........................................................................</w:t>
      </w:r>
      <w:r w:rsidR="003A6B8A">
        <w:rPr>
          <w:rFonts w:ascii="Times New Roman" w:hAnsi="Times New Roman" w:cs="Times New Roman"/>
          <w:sz w:val="24"/>
          <w:szCs w:val="24"/>
        </w:rPr>
        <w:t>......</w:t>
      </w:r>
      <w:r w:rsidRPr="00C757C2">
        <w:rPr>
          <w:rFonts w:ascii="Times New Roman" w:hAnsi="Times New Roman" w:cs="Times New Roman"/>
          <w:sz w:val="24"/>
          <w:szCs w:val="24"/>
        </w:rPr>
        <w:t>.....</w:t>
      </w:r>
      <w:r w:rsidR="003A6B8A">
        <w:rPr>
          <w:rFonts w:ascii="Times New Roman" w:hAnsi="Times New Roman" w:cs="Times New Roman"/>
          <w:sz w:val="24"/>
          <w:szCs w:val="24"/>
        </w:rPr>
        <w:t>16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Кадровое обеспечение…………………………………………………………….…………………………………………………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….</w:t>
      </w:r>
      <w:r w:rsidRPr="00C757C2">
        <w:rPr>
          <w:rFonts w:ascii="Times New Roman" w:hAnsi="Times New Roman" w:cs="Times New Roman"/>
          <w:sz w:val="24"/>
          <w:szCs w:val="24"/>
        </w:rPr>
        <w:t>.....</w:t>
      </w:r>
      <w:r w:rsidR="003A6B8A">
        <w:rPr>
          <w:rFonts w:ascii="Times New Roman" w:hAnsi="Times New Roman" w:cs="Times New Roman"/>
          <w:sz w:val="24"/>
          <w:szCs w:val="24"/>
        </w:rPr>
        <w:t>16</w:t>
      </w:r>
    </w:p>
    <w:p w:rsidR="005D66CA" w:rsidRPr="00C757C2" w:rsidRDefault="005D66CA" w:rsidP="00C757C2">
      <w:pPr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 xml:space="preserve"> МЕТОДИЧЕСКОЕ, ДИДАКТИЧЕСКОЕ ОБЕСПЕЧЕНИЕ……………………………………………………………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……….….16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Особенности организации образовательного процесса…</w:t>
      </w:r>
      <w:r w:rsidR="003A6B8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…………………………………………………………………………….….16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Форма организации образовательного процесса………………</w:t>
      </w:r>
      <w:r w:rsidR="003A6B8A">
        <w:rPr>
          <w:rFonts w:ascii="Times New Roman" w:hAnsi="Times New Roman" w:cs="Times New Roman"/>
          <w:sz w:val="24"/>
          <w:szCs w:val="24"/>
        </w:rPr>
        <w:t>...………………………………………………………………………..16</w:t>
      </w:r>
    </w:p>
    <w:p w:rsidR="005D66CA" w:rsidRPr="00C757C2" w:rsidRDefault="005D66CA" w:rsidP="00C757C2">
      <w:pPr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ФОРМЫ АТТЕСТАЦИИ………………………………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</w:t>
      </w:r>
      <w:r w:rsidR="000212AD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………………………………………………………………………………20</w:t>
      </w:r>
    </w:p>
    <w:p w:rsidR="005D66CA" w:rsidRPr="00C757C2" w:rsidRDefault="005D66CA" w:rsidP="00C757C2">
      <w:pPr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ОЦЕНОЧНЫЕ МАТЕРИАЛЫ……………………………………………………………………………………………………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</w:t>
      </w:r>
      <w:r w:rsidRPr="00C757C2">
        <w:rPr>
          <w:rFonts w:ascii="Times New Roman" w:hAnsi="Times New Roman" w:cs="Times New Roman"/>
          <w:b/>
          <w:sz w:val="24"/>
          <w:szCs w:val="24"/>
        </w:rPr>
        <w:t>..…</w:t>
      </w:r>
      <w:r w:rsidR="000212AD">
        <w:rPr>
          <w:rFonts w:ascii="Times New Roman" w:hAnsi="Times New Roman" w:cs="Times New Roman"/>
          <w:b/>
          <w:sz w:val="24"/>
          <w:szCs w:val="24"/>
        </w:rPr>
        <w:t>21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 xml:space="preserve">      2.5.СПИСОК РЕКОМЕНДУЕМОЙ ЛИТЕРАТУРЫ…………………………………………………………………………………</w:t>
      </w:r>
      <w:r w:rsidR="003A6B8A">
        <w:rPr>
          <w:rFonts w:ascii="Times New Roman" w:hAnsi="Times New Roman" w:cs="Times New Roman"/>
          <w:b/>
          <w:sz w:val="24"/>
          <w:szCs w:val="24"/>
        </w:rPr>
        <w:t>….</w:t>
      </w:r>
      <w:r w:rsidRPr="00C757C2">
        <w:rPr>
          <w:rFonts w:ascii="Times New Roman" w:hAnsi="Times New Roman" w:cs="Times New Roman"/>
          <w:b/>
          <w:sz w:val="24"/>
          <w:szCs w:val="24"/>
        </w:rPr>
        <w:t>.</w:t>
      </w:r>
      <w:r w:rsidR="000212AD">
        <w:rPr>
          <w:rFonts w:ascii="Times New Roman" w:hAnsi="Times New Roman" w:cs="Times New Roman"/>
          <w:b/>
          <w:sz w:val="24"/>
          <w:szCs w:val="24"/>
        </w:rPr>
        <w:t>23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            Рекомендуемая литература для педагога……………………………………………………………………………………………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…....</w:t>
      </w:r>
      <w:r w:rsidRPr="00C757C2">
        <w:rPr>
          <w:rFonts w:ascii="Times New Roman" w:hAnsi="Times New Roman" w:cs="Times New Roman"/>
          <w:sz w:val="24"/>
          <w:szCs w:val="24"/>
        </w:rPr>
        <w:t>.</w:t>
      </w:r>
      <w:r w:rsidR="000212AD">
        <w:rPr>
          <w:rFonts w:ascii="Times New Roman" w:hAnsi="Times New Roman" w:cs="Times New Roman"/>
          <w:sz w:val="24"/>
          <w:szCs w:val="24"/>
        </w:rPr>
        <w:t>23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            Рекомендуемая литература для учащихся…………………………………………………………………………………………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………</w:t>
      </w:r>
      <w:r w:rsidRPr="00C757C2">
        <w:rPr>
          <w:rFonts w:ascii="Times New Roman" w:hAnsi="Times New Roman" w:cs="Times New Roman"/>
          <w:sz w:val="24"/>
          <w:szCs w:val="24"/>
        </w:rPr>
        <w:t>.</w:t>
      </w:r>
      <w:r w:rsidR="000212AD">
        <w:rPr>
          <w:rFonts w:ascii="Times New Roman" w:hAnsi="Times New Roman" w:cs="Times New Roman"/>
          <w:sz w:val="24"/>
          <w:szCs w:val="24"/>
        </w:rPr>
        <w:t>23</w:t>
      </w:r>
    </w:p>
    <w:p w:rsidR="005D66CA" w:rsidRPr="00C757C2" w:rsidRDefault="005D66CA" w:rsidP="00C757C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            Список интернет – ресурсов, использованных при составлении программы…………………………………………………</w:t>
      </w:r>
      <w:r w:rsidR="000212AD">
        <w:rPr>
          <w:rFonts w:ascii="Times New Roman" w:hAnsi="Times New Roman" w:cs="Times New Roman"/>
          <w:sz w:val="24"/>
          <w:szCs w:val="24"/>
        </w:rPr>
        <w:t>………...24</w:t>
      </w:r>
    </w:p>
    <w:p w:rsidR="005D66CA" w:rsidRPr="00C757C2" w:rsidRDefault="005D66CA" w:rsidP="00C757C2">
      <w:pPr>
        <w:pStyle w:val="a4"/>
        <w:widowControl w:val="0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ПРИЛОЖЕНИЯ…………………………………………………………………………………………………………………………….</w:t>
      </w:r>
      <w:r w:rsidR="003A6B8A">
        <w:rPr>
          <w:rFonts w:ascii="Times New Roman" w:hAnsi="Times New Roman" w:cs="Times New Roman"/>
          <w:b/>
          <w:sz w:val="24"/>
          <w:szCs w:val="24"/>
        </w:rPr>
        <w:t>25</w:t>
      </w:r>
    </w:p>
    <w:p w:rsidR="005D66CA" w:rsidRPr="00C757C2" w:rsidRDefault="005D66CA" w:rsidP="00C757C2">
      <w:pPr>
        <w:pStyle w:val="a4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Приложение 1. Календарный учебный график 1 года обучения……………………………………………………………………</w:t>
      </w:r>
      <w:r w:rsidR="003A6B8A">
        <w:rPr>
          <w:rFonts w:ascii="Times New Roman" w:hAnsi="Times New Roman" w:cs="Times New Roman"/>
          <w:sz w:val="24"/>
          <w:szCs w:val="24"/>
        </w:rPr>
        <w:t>……25</w:t>
      </w:r>
    </w:p>
    <w:p w:rsidR="005D66CA" w:rsidRDefault="005D66CA" w:rsidP="00C757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61A6" w:rsidRDefault="00A461A6" w:rsidP="00C757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461A6" w:rsidRPr="00C757C2" w:rsidRDefault="00A461A6" w:rsidP="00C757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6CA" w:rsidRPr="00C757C2" w:rsidRDefault="005D66CA" w:rsidP="00C757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1. КОМПЛЕКС ОСНОВНЫХ ХАРАКТЕРИСТИК ПРОГРАММЫ </w:t>
      </w:r>
    </w:p>
    <w:p w:rsidR="005D66CA" w:rsidRPr="00C757C2" w:rsidRDefault="005D66CA" w:rsidP="00C757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1.1 Информационная</w:t>
      </w:r>
      <w:r w:rsidR="00C757C2">
        <w:rPr>
          <w:rFonts w:ascii="Times New Roman" w:hAnsi="Times New Roman" w:cs="Times New Roman"/>
          <w:b/>
          <w:sz w:val="24"/>
          <w:szCs w:val="24"/>
        </w:rPr>
        <w:t xml:space="preserve"> карта образовательной программы</w:t>
      </w:r>
    </w:p>
    <w:tbl>
      <w:tblPr>
        <w:tblpPr w:leftFromText="180" w:rightFromText="180" w:vertAnchor="text" w:horzAnchor="page" w:tblpX="1102" w:tblpY="364"/>
        <w:tblOverlap w:val="never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6"/>
        <w:gridCol w:w="3218"/>
        <w:gridCol w:w="11765"/>
      </w:tblGrid>
      <w:tr w:rsidR="005D66CA" w:rsidRPr="00C757C2" w:rsidTr="00B704AE">
        <w:trPr>
          <w:trHeight w:val="841"/>
        </w:trPr>
        <w:tc>
          <w:tcPr>
            <w:tcW w:w="576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218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11765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Татарстан;</w:t>
            </w:r>
          </w:p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г. Лениногорск, ул. Кутузова, д. 2</w:t>
            </w:r>
            <w:r w:rsidRPr="00C757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а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C757C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елефон: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(8-85595) 5-19-47</w:t>
            </w:r>
          </w:p>
        </w:tc>
      </w:tr>
      <w:tr w:rsidR="005D66CA" w:rsidRPr="00C757C2" w:rsidTr="00B704AE">
        <w:tc>
          <w:tcPr>
            <w:tcW w:w="576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218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11765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«Клуб барабанщиц «БЭМС – бодрые, энергичные, молодые, симпатичные»</w:t>
            </w:r>
          </w:p>
        </w:tc>
      </w:tr>
      <w:tr w:rsidR="005D66CA" w:rsidRPr="00C757C2" w:rsidTr="00B704AE">
        <w:tc>
          <w:tcPr>
            <w:tcW w:w="576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218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11765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социально-гуманитарная</w:t>
            </w:r>
          </w:p>
        </w:tc>
      </w:tr>
      <w:tr w:rsidR="005D66CA" w:rsidRPr="00C757C2" w:rsidTr="00B704AE">
        <w:tc>
          <w:tcPr>
            <w:tcW w:w="576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218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11765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5D66CA" w:rsidRPr="00C757C2" w:rsidTr="00B704AE">
        <w:tc>
          <w:tcPr>
            <w:tcW w:w="576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218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11765" w:type="dxa"/>
          </w:tcPr>
          <w:p w:rsidR="005D66CA" w:rsidRPr="00C757C2" w:rsidRDefault="005D66CA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реализации: 1 год. </w:t>
            </w:r>
          </w:p>
          <w:p w:rsidR="005D66CA" w:rsidRPr="00C757C2" w:rsidRDefault="005D66CA" w:rsidP="005A7A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Возраст обучающихся: 1</w:t>
            </w:r>
            <w:r w:rsidR="005A7A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 w:rsidR="005A7A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год 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sz w:val="24"/>
                <w:szCs w:val="24"/>
              </w:rPr>
              <w:t>1 год обучения- 144 часа в год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содействие социализации и саморазвитию обучающихся через передачу технологий развития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softskills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тренировку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метапредметных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компетенций.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sz w:val="24"/>
                <w:szCs w:val="24"/>
              </w:rPr>
              <w:t>Очная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Стартовый уровень -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с основами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softskills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формирование мотивации обучающихся на социальное саморазвитие, изучение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метапредметных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компетенций.</w:t>
            </w:r>
          </w:p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Самопознание, построение индивидуального плана развития;</w:t>
            </w:r>
          </w:p>
          <w:p w:rsidR="00A461A6" w:rsidRPr="00C757C2" w:rsidRDefault="00A461A6" w:rsidP="00A46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Повышение личностной эффективности;</w:t>
            </w:r>
          </w:p>
          <w:p w:rsidR="00A461A6" w:rsidRPr="00C757C2" w:rsidRDefault="00A461A6" w:rsidP="00A46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Формирование организаторских компетенций, социальное проектирование;</w:t>
            </w:r>
          </w:p>
          <w:p w:rsidR="00A461A6" w:rsidRPr="00C757C2" w:rsidRDefault="00A461A6" w:rsidP="00A46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Самомотивация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лидерских качеств у школьников в различных направлениях жизни и деятельности, осознание ими своей социальной роли в обществе.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утверждения </w:t>
            </w:r>
          </w:p>
        </w:tc>
        <w:tc>
          <w:tcPr>
            <w:tcW w:w="11765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</w:tr>
      <w:tr w:rsidR="00A461A6" w:rsidRPr="00C757C2" w:rsidTr="00B704AE">
        <w:tc>
          <w:tcPr>
            <w:tcW w:w="576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218" w:type="dxa"/>
          </w:tcPr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11765" w:type="dxa"/>
          </w:tcPr>
          <w:p w:rsidR="00A461A6" w:rsidRPr="00340358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358">
              <w:rPr>
                <w:rFonts w:ascii="Times New Roman" w:hAnsi="Times New Roman" w:cs="Times New Roman"/>
                <w:sz w:val="24"/>
                <w:szCs w:val="24"/>
              </w:rPr>
              <w:t xml:space="preserve">Педагог высшей квалификационной категории МБУДО «Дом детского творчества» МО «ЛМР» РТ - </w:t>
            </w:r>
          </w:p>
          <w:p w:rsidR="00A461A6" w:rsidRPr="00C757C2" w:rsidRDefault="00A461A6" w:rsidP="00A461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0358">
              <w:rPr>
                <w:rFonts w:ascii="Times New Roman" w:hAnsi="Times New Roman" w:cs="Times New Roman"/>
                <w:sz w:val="24"/>
                <w:szCs w:val="24"/>
              </w:rPr>
              <w:t xml:space="preserve">Артемьева Е.В., замдиректора по воспитательной работе ГАПОУ «ЛМХПУ», Почётный работник СПО </w:t>
            </w:r>
            <w:proofErr w:type="spellStart"/>
            <w:r w:rsidRPr="00340358">
              <w:rPr>
                <w:rFonts w:ascii="Times New Roman" w:hAnsi="Times New Roman" w:cs="Times New Roman"/>
                <w:sz w:val="24"/>
                <w:szCs w:val="24"/>
              </w:rPr>
              <w:t>РФ-Залакаева</w:t>
            </w:r>
            <w:proofErr w:type="spellEnd"/>
            <w:r w:rsidRPr="00340358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</w:tbl>
    <w:p w:rsidR="005D66CA" w:rsidRPr="00C757C2" w:rsidRDefault="005D66CA" w:rsidP="00C757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36D15" w:rsidRPr="00C757C2" w:rsidRDefault="00E36D15" w:rsidP="00C757C2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B03ED" w:rsidRPr="00C757C2" w:rsidRDefault="00B704AE" w:rsidP="00C757C2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1.2.</w:t>
      </w:r>
      <w:r w:rsidR="005D66CA" w:rsidRPr="00C757C2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B704AE" w:rsidRPr="00C757C2" w:rsidRDefault="00B704AE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sz w:val="24"/>
          <w:szCs w:val="24"/>
        </w:rPr>
        <w:t>Данная программа разработана в соответствии с Федеральными и региональными нормативно – правовыми документами, локальными актами учреждения.</w:t>
      </w:r>
    </w:p>
    <w:p w:rsidR="00B704AE" w:rsidRPr="00C757C2" w:rsidRDefault="00B704AE" w:rsidP="00C757C2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Минпросвещение</w:t>
      </w:r>
      <w:proofErr w:type="spellEnd"/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  России) от </w:t>
      </w:r>
      <w:r w:rsidRPr="00C757C2">
        <w:rPr>
          <w:rFonts w:ascii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704AE" w:rsidRPr="00C757C2" w:rsidRDefault="00B704AE" w:rsidP="00C757C2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Минпросвещение</w:t>
      </w:r>
      <w:proofErr w:type="spellEnd"/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  России) от </w:t>
      </w:r>
      <w:r w:rsidRPr="00C757C2">
        <w:rPr>
          <w:rFonts w:ascii="Times New Roman" w:hAnsi="Times New Roman" w:cs="Times New Roman"/>
          <w:kern w:val="36"/>
          <w:sz w:val="24"/>
          <w:szCs w:val="24"/>
        </w:rPr>
        <w:t xml:space="preserve">30 сентября 2020 г. </w:t>
      </w:r>
      <w:r w:rsidRPr="00C757C2">
        <w:rPr>
          <w:rFonts w:ascii="Times New Roman" w:hAnsi="Times New Roman" w:cs="Times New Roman"/>
          <w:b/>
          <w:kern w:val="36"/>
          <w:sz w:val="24"/>
          <w:szCs w:val="24"/>
        </w:rPr>
        <w:t>№ 533</w:t>
      </w:r>
      <w:r w:rsidRPr="00C757C2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C757C2">
        <w:rPr>
          <w:rFonts w:ascii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".</w:t>
      </w:r>
    </w:p>
    <w:p w:rsidR="00B704AE" w:rsidRPr="00C757C2" w:rsidRDefault="00B704AE" w:rsidP="00C757C2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- Санитарные правила СП </w:t>
      </w:r>
      <w:r w:rsidRPr="00C757C2">
        <w:rPr>
          <w:rFonts w:ascii="Times New Roman" w:hAnsi="Times New Roman" w:cs="Times New Roman"/>
          <w:b/>
          <w:bCs/>
          <w:kern w:val="36"/>
          <w:sz w:val="24"/>
          <w:szCs w:val="24"/>
        </w:rPr>
        <w:t>2..4.3648-20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 «Санитарно-эпидемиологические требования к организации воспитания и обучения, отдыха и оздоровления детей и молодежи».</w:t>
      </w:r>
    </w:p>
    <w:p w:rsidR="00B704AE" w:rsidRPr="00C757C2" w:rsidRDefault="00B704AE" w:rsidP="00C757C2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</w:t>
      </w:r>
      <w:r w:rsidRPr="00C757C2">
        <w:rPr>
          <w:rFonts w:ascii="Times New Roman" w:hAnsi="Times New Roman" w:cs="Times New Roman"/>
          <w:b/>
          <w:bCs/>
          <w:kern w:val="36"/>
          <w:sz w:val="24"/>
          <w:szCs w:val="24"/>
        </w:rPr>
        <w:t>15.01.2021г. №20/21.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 </w:t>
      </w:r>
    </w:p>
    <w:p w:rsidR="00B704AE" w:rsidRPr="00C757C2" w:rsidRDefault="00B704AE" w:rsidP="00C757C2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 xml:space="preserve"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</w:t>
      </w:r>
      <w:r w:rsidRPr="00C757C2">
        <w:rPr>
          <w:rFonts w:ascii="Times New Roman" w:hAnsi="Times New Roman" w:cs="Times New Roman"/>
          <w:kern w:val="36"/>
          <w:sz w:val="24"/>
          <w:szCs w:val="24"/>
        </w:rPr>
        <w:t>23 августа 2017 г. № 816</w:t>
      </w:r>
      <w:r w:rsidRPr="00C757C2">
        <w:rPr>
          <w:rFonts w:ascii="Times New Roman" w:hAnsi="Times New Roman" w:cs="Times New Roman"/>
          <w:bCs/>
          <w:kern w:val="36"/>
          <w:sz w:val="24"/>
          <w:szCs w:val="24"/>
        </w:rPr>
        <w:t>.</w:t>
      </w:r>
    </w:p>
    <w:p w:rsidR="00EB03ED" w:rsidRPr="00C757C2" w:rsidRDefault="00B704AE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ополнительная общеобразовательная общеразвивающая программа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«Только вперёд» (далее Программа) относится к социально-гуманитарной </w:t>
      </w: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направленности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 направлена на развитие личностных качеств обучающихся и их социализацию.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В рамках воспитательной деятельности обучающиеся принимают участие в конкурсах, проектах и акция</w:t>
      </w:r>
      <w:r w:rsidR="00B704AE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х различного уровня;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участвуют в организации городских меропри</w:t>
      </w:r>
      <w:r w:rsidR="00B704AE" w:rsidRPr="00C757C2">
        <w:rPr>
          <w:rFonts w:ascii="Times New Roman" w:hAnsi="Times New Roman" w:cs="Times New Roman"/>
          <w:color w:val="000000"/>
          <w:sz w:val="24"/>
          <w:szCs w:val="24"/>
        </w:rPr>
        <w:t>ятий, организованных МБУДО «ДДТ» и МКУ «Управление образования».</w:t>
      </w:r>
    </w:p>
    <w:p w:rsidR="0058153C" w:rsidRPr="00C757C2" w:rsidRDefault="00EB03ED" w:rsidP="00C757C2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Актуальность программы</w:t>
      </w:r>
      <w:r w:rsidR="00B704AE"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704AE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в том, что она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соответствует вызовам времени. Она нацелена на развитие у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компетенций. Это направление изначально было отражено в федеральных государственных образовательных стандартах, являясь частью портрета идеального выпускника. Это значит, что Программа будет востребована не только в дополнительном, но и в общем образовании. Программа позволяет удовлетворить заказ подростка, представителя Поколения Z, согласно теории, разработанной Уильямом Штраусом и Нилом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Хау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ориентированного на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игрофикацию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персонализации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 обучения и стремлению к саморазвитию, преобладанию над своими сверстниками за счет владения уникальным знанием.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Она удовлетворяет социальный заказ общества, ведь в современных условиях является необходимым не только приобретение различных знаний, формирование практических навыков, но и формирование личности, способной быть конкурентоспособной в современном мире, способной ориентироваться в социальной действительности и обладающей большим количеством личных компетенций, позволяющими достигать высокого уровня в различной деятельности.</w:t>
      </w:r>
      <w:proofErr w:type="gramEnd"/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 xml:space="preserve">Отличительная особенность программы.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Данная программа представляет собой комплекс уникальных методик по развитию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аккумулированных в систему занятий, предполагающую анализ первоначального уровня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 каждого обучающегося и последующее их развитие, работу по индивидуальному плану, адаптацию программы под конкретную группу подростков, корректировку методов достижения поставленных целей. При формировании списка актуальных компетенций использовались выводы президента Всемирного экономического форума в Давосе Клауса Шваба, озвученные в 2016 году, и «система 4К», которая была создана в Российской Федерации. В настоящий момент интеграция изучения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образовательную программу общеобразовательной организации реализуется только в нескольких образовательных учреждениях страны</w:t>
      </w:r>
      <w:r w:rsidR="007A5283">
        <w:rPr>
          <w:rFonts w:ascii="Times New Roman" w:hAnsi="Times New Roman" w:cs="Times New Roman"/>
          <w:color w:val="000000"/>
          <w:sz w:val="24"/>
          <w:szCs w:val="24"/>
        </w:rPr>
        <w:t xml:space="preserve">. В программу «Только </w:t>
      </w:r>
      <w:r w:rsidR="007A5283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вперёд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» был включен опыт одной из них, общеобразовательной автономной некоммерческой организации «Школа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Летово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», изученный и проанализированный автором программы.</w:t>
      </w:r>
    </w:p>
    <w:p w:rsidR="006742F6" w:rsidRPr="00C757C2" w:rsidRDefault="006742F6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В программу включены </w:t>
      </w:r>
      <w:proofErr w:type="spellStart"/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досуговые</w:t>
      </w:r>
      <w:proofErr w:type="spellEnd"/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профориентационные мероприятия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беседы по правилам дорожного движения и технике безопасности, тематика которых отражена в учебно-тематическом и календарно-тематическом плане.</w:t>
      </w:r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>Адресат программы: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 xml:space="preserve"> возраст обучающихся по данной программе от 1</w:t>
      </w:r>
      <w:r w:rsidR="0034035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 xml:space="preserve"> до 1</w:t>
      </w:r>
      <w:r w:rsidR="00340358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 xml:space="preserve"> лет,  особые </w:t>
      </w:r>
      <w:proofErr w:type="spellStart"/>
      <w:r w:rsidRPr="00C757C2">
        <w:rPr>
          <w:rFonts w:ascii="Times New Roman" w:eastAsia="Times New Roman" w:hAnsi="Times New Roman" w:cs="Times New Roman"/>
          <w:sz w:val="24"/>
          <w:szCs w:val="24"/>
        </w:rPr>
        <w:t>медико</w:t>
      </w:r>
      <w:proofErr w:type="spellEnd"/>
      <w:r w:rsidRPr="00C757C2">
        <w:rPr>
          <w:rFonts w:ascii="Times New Roman" w:eastAsia="Times New Roman" w:hAnsi="Times New Roman" w:cs="Times New Roman"/>
          <w:sz w:val="24"/>
          <w:szCs w:val="24"/>
        </w:rPr>
        <w:t xml:space="preserve"> – психологические характеристики не требуются.</w:t>
      </w:r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 xml:space="preserve">Объём и срок освоения программы: </w:t>
      </w:r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sz w:val="24"/>
          <w:szCs w:val="24"/>
        </w:rPr>
        <w:t>Программа рассчитана на 1 год обучения:</w:t>
      </w:r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sz w:val="24"/>
          <w:szCs w:val="24"/>
        </w:rPr>
        <w:t>1 год обучения – 144 часа в год/ 4 часа в неделю</w:t>
      </w:r>
    </w:p>
    <w:p w:rsidR="0058153C" w:rsidRPr="00C757C2" w:rsidRDefault="0058153C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обучения и реализации программы 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>– очная, заочная (дистанционная).</w:t>
      </w:r>
    </w:p>
    <w:p w:rsidR="00C27D88" w:rsidRPr="00C757C2" w:rsidRDefault="00C27D88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>Особенности организации образовательного процесса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>: в начале учебного (сентябрь) набирается группа 1 года обучения, возраст – 1</w:t>
      </w:r>
      <w:r w:rsidR="005A7A46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>-1</w:t>
      </w:r>
      <w:r w:rsidR="005A7A46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 xml:space="preserve"> лет, численность – 15 человек. </w:t>
      </w:r>
    </w:p>
    <w:p w:rsidR="00C27D88" w:rsidRPr="00C757C2" w:rsidRDefault="00C27D88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sz w:val="24"/>
          <w:szCs w:val="24"/>
        </w:rPr>
        <w:t>Режим занятий, периодичность и продолжительность занятий</w:t>
      </w:r>
      <w:r w:rsidRPr="00C757C2">
        <w:rPr>
          <w:rFonts w:ascii="Times New Roman" w:eastAsia="Times New Roman" w:hAnsi="Times New Roman" w:cs="Times New Roman"/>
          <w:sz w:val="24"/>
          <w:szCs w:val="24"/>
        </w:rPr>
        <w:t>: занятия проводятся на базе Дома детского творчества, после окончания уроков в школе (примерно с 15.00 до 16.30) 2 раза в неделю (по 2 академических часа).</w:t>
      </w:r>
    </w:p>
    <w:p w:rsidR="00C27D88" w:rsidRPr="00C757C2" w:rsidRDefault="00C27D88" w:rsidP="00C757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sz w:val="24"/>
          <w:szCs w:val="24"/>
        </w:rPr>
        <w:t>На занятиях используются комплексные виды деятельности практического и теоретического характера.</w:t>
      </w:r>
    </w:p>
    <w:p w:rsidR="00C27D88" w:rsidRPr="00C757C2" w:rsidRDefault="00C27D88" w:rsidP="00C757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программы:</w:t>
      </w:r>
      <w:r w:rsidRPr="00C757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содействие социализации и саморазвитию обучающихся через передачу технологий развития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 тренировку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компетенций.</w:t>
      </w:r>
    </w:p>
    <w:p w:rsidR="00C27D88" w:rsidRPr="00C757C2" w:rsidRDefault="00C27D88" w:rsidP="00C757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757C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программы:</w:t>
      </w:r>
    </w:p>
    <w:p w:rsidR="00C27D88" w:rsidRPr="00C757C2" w:rsidRDefault="00C27D88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предметные </w:t>
      </w: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>(образовательные)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проанализировать базовый уровень развития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soft-skills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 выстроить индивидуальный план развития для каждого;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технологии и методики тренировки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soft-skills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повысить уровень развития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выстроить вектор дальнейшего саморазвития по тематике программы вместе с каждым обучающимся.</w:t>
      </w:r>
    </w:p>
    <w:p w:rsidR="00C27D88" w:rsidRPr="00C757C2" w:rsidRDefault="00C27D88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i/>
          <w:color w:val="0D0D0D"/>
          <w:sz w:val="24"/>
          <w:szCs w:val="24"/>
          <w:u w:val="single"/>
        </w:rPr>
        <w:t>метапредметные</w:t>
      </w:r>
      <w:proofErr w:type="spellEnd"/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: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гармонично развивать логическое, критическое 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креативное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мышление;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умение планировать цели и пути их достижения, корректировать их выполнение, а также контроль и рефлексию действий, уровень осознанности; 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коммуникативные способности, коммуникативную культуру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27D88" w:rsidRPr="00C757C2" w:rsidRDefault="00C27D88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  <w:u w:val="single"/>
        </w:rPr>
        <w:t>личностные: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удовлетворять потребность возраста в изучении самого себя, своих эмоций и поведения;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обогащать позитивный общественный, лидерский, коммуникативный опыт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потребность в самообразовании и саморазвитии, систему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данном направлении;</w:t>
      </w:r>
    </w:p>
    <w:p w:rsidR="00C27D88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способствовать формированию и развитию навыков самостоятельного и осознанного принятия решения, развивать умение самостоятельно делать свой выбор и отвечать за этот выбор;</w:t>
      </w:r>
    </w:p>
    <w:p w:rsidR="00EB03ED" w:rsidRPr="00C757C2" w:rsidRDefault="00C27D88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формировать ценностные ориентации у подростков.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Педагогическая целесообразность программы.</w:t>
      </w: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рассчитана на подростков, желающих построить свой индивидуальный план развития и повысить уровень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 с целью повышения конкурентоспособности на рынке труда, увеличения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личной эффективности и готовности обучающихся противостоять вызовам современного общества. Одним из важных элементов Программы является процесс формирования социального опыта подростка, опыта участия в деятельности общественной организации, работы внутри временного детского коллектива, проектной группы. 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Практическая значимость изучаемого предмета.</w:t>
      </w: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Среди проблем Поколения Z отсутствие концентрации внимания, осознанности, способности принимать самостоятельные решения, чрезмерная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амбициозность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потребность в общественном одобрении, сложность в общении. Данная дополнительная общеразвивающая образовательная программа позволяет развить эмоциональный интеллект, творческое и критическое мышление, повышает осознанность и коммуникативные навыки, дает навыки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целеполагания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, управления временем, принятия решений, сформировать мотивацию на саморазвитие и достигать более высоких результатов деятельности в различных сферах жизни.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Цель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компетентностно-ориентированного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– «человек компетентный», человек как субъект познания, субъект отношений и субъект реализации – самоопределившаяся личность, готовая к непрерывной самореализации и востребованная обществом. Важным аспектом является взаимообогащение детей посредством широких социальных контактов.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Программа учит учит</w:t>
      </w:r>
      <w:r w:rsidR="00C27D88" w:rsidRPr="00C757C2">
        <w:rPr>
          <w:rFonts w:ascii="Times New Roman" w:hAnsi="Times New Roman" w:cs="Times New Roman"/>
          <w:color w:val="000000"/>
          <w:sz w:val="24"/>
          <w:szCs w:val="24"/>
        </w:rPr>
        <w:t>ься, даё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т подросткам инструменты для поиска, сбора, анализа и осмысления информации, что значимо для современного «цифрового человека».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Программа носит</w:t>
      </w: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стартовый уровень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так как предполагает ознакомление с основами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формирует мотивацию обучающихся на социальное саморазвитие, изучение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Особенности организации образовательного процесса: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 рассчитана на </w:t>
      </w:r>
      <w:r w:rsidR="00F175EA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постепенное освоение материала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в цельном ко</w:t>
      </w:r>
      <w:r w:rsidR="00F175EA" w:rsidRPr="00C757C2">
        <w:rPr>
          <w:rFonts w:ascii="Times New Roman" w:hAnsi="Times New Roman" w:cs="Times New Roman"/>
          <w:color w:val="000000"/>
          <w:sz w:val="24"/>
          <w:szCs w:val="24"/>
        </w:rPr>
        <w:t>мплексе занятий. В связи с этим,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группы являются постоянными, разновозрастными. 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b/>
          <w:color w:val="000000"/>
        </w:rPr>
        <w:t xml:space="preserve">Сетевое взаимодействие: </w:t>
      </w:r>
      <w:r w:rsidRPr="00C757C2">
        <w:rPr>
          <w:rStyle w:val="FontStyle30"/>
          <w:sz w:val="24"/>
        </w:rPr>
        <w:t>в</w:t>
      </w:r>
      <w:r w:rsidRPr="00C757C2">
        <w:rPr>
          <w:b/>
          <w:color w:val="000000"/>
        </w:rPr>
        <w:t xml:space="preserve"> </w:t>
      </w:r>
      <w:r w:rsidRPr="00C757C2">
        <w:rPr>
          <w:color w:val="000000"/>
        </w:rPr>
        <w:t xml:space="preserve">рамках реализации программы </w:t>
      </w:r>
      <w:r w:rsidR="00E36D15" w:rsidRPr="00C757C2">
        <w:rPr>
          <w:color w:val="000000"/>
        </w:rPr>
        <w:t>«Только вперёд</w:t>
      </w:r>
      <w:r w:rsidRPr="00C757C2">
        <w:rPr>
          <w:color w:val="000000"/>
        </w:rPr>
        <w:t>», с целью взаимовыгодного сотрудничества, организовано сетевое взаимодействие с организациями и учреждениями города Лениногорск, на основе Соглашений: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color w:val="000000"/>
        </w:rPr>
        <w:t xml:space="preserve">- МУ «УКМО» «ЛМР» РТ </w:t>
      </w:r>
      <w:r w:rsidRPr="00C757C2">
        <w:rPr>
          <w:bCs/>
        </w:rPr>
        <w:t>(01.01.2017)</w:t>
      </w:r>
      <w:r w:rsidRPr="00C757C2">
        <w:rPr>
          <w:color w:val="000000"/>
        </w:rPr>
        <w:t>;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color w:val="000000"/>
        </w:rPr>
        <w:t xml:space="preserve">- МУ «ДК» МО «ЛМР» РТ </w:t>
      </w:r>
      <w:r w:rsidRPr="00C757C2">
        <w:rPr>
          <w:bCs/>
        </w:rPr>
        <w:t>(01.01.2017)</w:t>
      </w:r>
      <w:r w:rsidRPr="00C757C2">
        <w:rPr>
          <w:color w:val="000000"/>
        </w:rPr>
        <w:t>;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color w:val="000000"/>
        </w:rPr>
        <w:t xml:space="preserve">- МКУ «УДМС» ИКМО «ЛМР» РТ </w:t>
      </w:r>
      <w:r w:rsidRPr="00C757C2">
        <w:rPr>
          <w:bCs/>
        </w:rPr>
        <w:t>(01.09.2016)</w:t>
      </w:r>
      <w:r w:rsidRPr="00C757C2">
        <w:rPr>
          <w:color w:val="000000"/>
        </w:rPr>
        <w:t>;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color w:val="000000"/>
        </w:rPr>
        <w:t>- МБУ «</w:t>
      </w:r>
      <w:proofErr w:type="spellStart"/>
      <w:r w:rsidRPr="00C757C2">
        <w:rPr>
          <w:color w:val="000000"/>
        </w:rPr>
        <w:t>ЦПППДиМ</w:t>
      </w:r>
      <w:proofErr w:type="spellEnd"/>
      <w:r w:rsidRPr="00C757C2">
        <w:rPr>
          <w:color w:val="000000"/>
        </w:rPr>
        <w:t xml:space="preserve">» «ЛОГОС» МО «ЛМР» РТ </w:t>
      </w:r>
      <w:r w:rsidRPr="00C757C2">
        <w:rPr>
          <w:bCs/>
        </w:rPr>
        <w:t>(01.09.2016)</w:t>
      </w:r>
      <w:r w:rsidRPr="00C757C2">
        <w:rPr>
          <w:color w:val="000000"/>
        </w:rPr>
        <w:t>;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color w:val="000000"/>
        </w:rPr>
        <w:t xml:space="preserve">- ЛФ КНИТУ-КАИ </w:t>
      </w:r>
      <w:r w:rsidRPr="00C757C2">
        <w:rPr>
          <w:bCs/>
        </w:rPr>
        <w:t>(01.01.2017)</w:t>
      </w:r>
      <w:r w:rsidRPr="00C757C2">
        <w:rPr>
          <w:color w:val="000000"/>
        </w:rPr>
        <w:t>;</w:t>
      </w:r>
    </w:p>
    <w:p w:rsidR="00F175EA" w:rsidRPr="00C757C2" w:rsidRDefault="00F175EA" w:rsidP="00C757C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757C2">
        <w:rPr>
          <w:rFonts w:ascii="Times New Roman" w:hAnsi="Times New Roman" w:cs="Times New Roman"/>
          <w:bCs/>
          <w:sz w:val="24"/>
          <w:szCs w:val="24"/>
        </w:rPr>
        <w:t>Лениногорский краеведческий музей (14.04.2017);</w:t>
      </w:r>
    </w:p>
    <w:p w:rsidR="00F175EA" w:rsidRPr="00C757C2" w:rsidRDefault="00F175EA" w:rsidP="00C757C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757C2">
        <w:rPr>
          <w:rFonts w:ascii="Times New Roman" w:hAnsi="Times New Roman" w:cs="Times New Roman"/>
          <w:bCs/>
          <w:sz w:val="24"/>
          <w:szCs w:val="24"/>
        </w:rPr>
        <w:t>- ГБОУ «ЛШ №14 для детей с ОВЗ» (01.01.2017);</w:t>
      </w:r>
    </w:p>
    <w:p w:rsidR="00F175EA" w:rsidRPr="00C757C2" w:rsidRDefault="00F175EA" w:rsidP="00C757C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757C2">
        <w:rPr>
          <w:rFonts w:ascii="Times New Roman" w:hAnsi="Times New Roman" w:cs="Times New Roman"/>
          <w:bCs/>
          <w:sz w:val="24"/>
          <w:szCs w:val="24"/>
        </w:rPr>
        <w:t>- ГАПОУ «ЛМХПК» «ЛМР» РТ (01.01.2017)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bCs/>
        </w:rPr>
        <w:t>Дополнительную информацию, в рамках реализации программы, ребята могут получить на таких сайтах, как:</w:t>
      </w:r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rStyle w:val="FontStyle30"/>
          <w:b w:val="0"/>
          <w:color w:val="000000"/>
          <w:sz w:val="24"/>
        </w:rPr>
      </w:pPr>
      <w:r w:rsidRPr="00C757C2">
        <w:rPr>
          <w:rStyle w:val="FontStyle30"/>
          <w:color w:val="000000"/>
          <w:sz w:val="24"/>
        </w:rPr>
        <w:t xml:space="preserve">- </w:t>
      </w:r>
      <w:hyperlink r:id="rId7" w:history="1">
        <w:r w:rsidRPr="00C757C2">
          <w:rPr>
            <w:rStyle w:val="a7"/>
          </w:rPr>
          <w:t>https://rdsh.education/</w:t>
        </w:r>
      </w:hyperlink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rStyle w:val="FontStyle30"/>
          <w:b w:val="0"/>
          <w:color w:val="000000"/>
          <w:sz w:val="24"/>
        </w:rPr>
      </w:pPr>
      <w:r w:rsidRPr="00C757C2">
        <w:rPr>
          <w:rStyle w:val="FontStyle30"/>
          <w:color w:val="000000"/>
          <w:sz w:val="24"/>
        </w:rPr>
        <w:t>-</w:t>
      </w:r>
      <w:r w:rsidRPr="00C757C2">
        <w:t xml:space="preserve"> </w:t>
      </w:r>
      <w:hyperlink r:id="rId8" w:history="1">
        <w:r w:rsidRPr="00C757C2">
          <w:rPr>
            <w:rStyle w:val="a7"/>
          </w:rPr>
          <w:t>https://sdo-rt.ru/</w:t>
        </w:r>
      </w:hyperlink>
    </w:p>
    <w:p w:rsidR="00F175EA" w:rsidRPr="00C757C2" w:rsidRDefault="00F175EA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rStyle w:val="FontStyle30"/>
          <w:color w:val="000000"/>
          <w:sz w:val="24"/>
        </w:rPr>
        <w:t>-</w:t>
      </w:r>
      <w:r w:rsidRPr="00C757C2">
        <w:t xml:space="preserve"> </w:t>
      </w:r>
      <w:hyperlink r:id="rId9" w:history="1">
        <w:r w:rsidRPr="00C757C2">
          <w:rPr>
            <w:rStyle w:val="a7"/>
          </w:rPr>
          <w:t>https://bubounicus.ru/</w:t>
        </w:r>
      </w:hyperlink>
    </w:p>
    <w:p w:rsidR="00F175EA" w:rsidRPr="00C757C2" w:rsidRDefault="00E36D15" w:rsidP="00C757C2">
      <w:pPr>
        <w:pStyle w:val="a4"/>
        <w:numPr>
          <w:ilvl w:val="1"/>
          <w:numId w:val="10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. СОДЕРЖАНИЕ ПРОГРАММЫ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Содержание программы условно выстроено по следующим разделам: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1. Самопознание, построение индивидуального плана развития;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2. Повышение личностной эффективности;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lastRenderedPageBreak/>
        <w:t>3. Формирование организаторских компетенций, социальное проектирование;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Самомотивация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36D15" w:rsidRPr="00C757C2" w:rsidRDefault="00E36D15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Важно отметить, что программа предполагает системность, таким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образом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одном занятии могут присутствовать элементы различных разделов, в том числе в вариативной части.</w:t>
      </w:r>
    </w:p>
    <w:p w:rsidR="00E36D15" w:rsidRPr="00C757C2" w:rsidRDefault="00E36D15" w:rsidP="00C757C2">
      <w:pPr>
        <w:pStyle w:val="a4"/>
        <w:spacing w:after="0" w:line="240" w:lineRule="auto"/>
        <w:ind w:left="927"/>
        <w:rPr>
          <w:rFonts w:ascii="Times New Roman" w:hAnsi="Times New Roman" w:cs="Times New Roman"/>
          <w:b/>
          <w:sz w:val="24"/>
          <w:szCs w:val="24"/>
        </w:rPr>
      </w:pPr>
    </w:p>
    <w:p w:rsidR="00F175EA" w:rsidRPr="00C757C2" w:rsidRDefault="00F175EA" w:rsidP="00C757C2">
      <w:pPr>
        <w:tabs>
          <w:tab w:val="left" w:pos="2840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b/>
          <w:i/>
          <w:sz w:val="24"/>
          <w:szCs w:val="24"/>
          <w:u w:val="single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3"/>
        <w:gridCol w:w="3608"/>
        <w:gridCol w:w="3619"/>
        <w:gridCol w:w="3643"/>
      </w:tblGrid>
      <w:tr w:rsidR="00F175EA" w:rsidRPr="00C757C2" w:rsidTr="00F175EA">
        <w:tc>
          <w:tcPr>
            <w:tcW w:w="3633" w:type="dxa"/>
            <w:vMerge w:val="restart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Год обучения</w:t>
            </w:r>
          </w:p>
        </w:tc>
        <w:tc>
          <w:tcPr>
            <w:tcW w:w="10870" w:type="dxa"/>
            <w:gridSpan w:val="3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F175EA" w:rsidRPr="00C757C2" w:rsidTr="00F175EA">
        <w:tc>
          <w:tcPr>
            <w:tcW w:w="3633" w:type="dxa"/>
            <w:vMerge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3608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3619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3643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Практика</w:t>
            </w:r>
          </w:p>
        </w:tc>
      </w:tr>
      <w:tr w:rsidR="00F175EA" w:rsidRPr="00C757C2" w:rsidTr="00F175EA">
        <w:tc>
          <w:tcPr>
            <w:tcW w:w="3633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 год</w:t>
            </w:r>
          </w:p>
        </w:tc>
        <w:tc>
          <w:tcPr>
            <w:tcW w:w="3608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3619" w:type="dxa"/>
          </w:tcPr>
          <w:p w:rsidR="00F175EA" w:rsidRPr="00C757C2" w:rsidRDefault="00F42AFE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643" w:type="dxa"/>
          </w:tcPr>
          <w:p w:rsidR="00F175EA" w:rsidRPr="00C757C2" w:rsidRDefault="00F42AFE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106</w:t>
            </w:r>
          </w:p>
        </w:tc>
      </w:tr>
      <w:tr w:rsidR="00F175EA" w:rsidRPr="00C757C2" w:rsidTr="00F175EA">
        <w:tc>
          <w:tcPr>
            <w:tcW w:w="3633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3608" w:type="dxa"/>
          </w:tcPr>
          <w:p w:rsidR="00F175EA" w:rsidRPr="00C757C2" w:rsidRDefault="00F175EA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3619" w:type="dxa"/>
          </w:tcPr>
          <w:p w:rsidR="00F175EA" w:rsidRPr="00C757C2" w:rsidRDefault="00F42AFE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643" w:type="dxa"/>
          </w:tcPr>
          <w:p w:rsidR="00F175EA" w:rsidRPr="00C757C2" w:rsidRDefault="00F42AFE" w:rsidP="00C757C2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106</w:t>
            </w:r>
          </w:p>
        </w:tc>
      </w:tr>
    </w:tbl>
    <w:p w:rsidR="00F175EA" w:rsidRPr="00C757C2" w:rsidRDefault="00F175EA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37518" w:rsidRPr="00C757C2" w:rsidRDefault="00637518" w:rsidP="00C757C2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EB03ED" w:rsidRPr="00C757C2" w:rsidRDefault="00F175EA" w:rsidP="00C757C2">
      <w:pPr>
        <w:tabs>
          <w:tab w:val="left" w:pos="2840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b/>
          <w:i/>
          <w:sz w:val="24"/>
          <w:szCs w:val="24"/>
          <w:u w:val="single"/>
        </w:rPr>
        <w:t>УЧЕБНО-Т</w:t>
      </w:r>
      <w:r w:rsidR="00E36D15" w:rsidRPr="00C757C2">
        <w:rPr>
          <w:rFonts w:ascii="Times New Roman" w:hAnsi="Times New Roman" w:cs="Times New Roman"/>
          <w:b/>
          <w:i/>
          <w:sz w:val="24"/>
          <w:szCs w:val="24"/>
          <w:u w:val="single"/>
        </w:rPr>
        <w:t>ЕМАТИЧЕСКИЙ ПЛАН 1 года обучения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tbl>
      <w:tblPr>
        <w:tblW w:w="13892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51"/>
        <w:gridCol w:w="4394"/>
        <w:gridCol w:w="1418"/>
        <w:gridCol w:w="992"/>
        <w:gridCol w:w="1276"/>
        <w:gridCol w:w="4961"/>
      </w:tblGrid>
      <w:tr w:rsidR="00EB03ED" w:rsidRPr="00C757C2" w:rsidTr="0046381A">
        <w:tc>
          <w:tcPr>
            <w:tcW w:w="851" w:type="dxa"/>
            <w:vMerge w:val="restart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4" w:type="dxa"/>
            <w:vMerge w:val="restart"/>
          </w:tcPr>
          <w:p w:rsidR="00EB03ED" w:rsidRPr="00C757C2" w:rsidRDefault="0046381A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686" w:type="dxa"/>
            <w:gridSpan w:val="3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961" w:type="dxa"/>
            <w:vMerge w:val="restart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Форма аттестации</w:t>
            </w:r>
          </w:p>
        </w:tc>
      </w:tr>
      <w:tr w:rsidR="00EB03ED" w:rsidRPr="00C757C2" w:rsidTr="0046381A">
        <w:tc>
          <w:tcPr>
            <w:tcW w:w="851" w:type="dxa"/>
            <w:vMerge/>
          </w:tcPr>
          <w:p w:rsidR="00EB03ED" w:rsidRPr="00C757C2" w:rsidRDefault="00EB03ED" w:rsidP="00C757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EB03ED" w:rsidRPr="00C757C2" w:rsidRDefault="00EB03ED" w:rsidP="00C757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4961" w:type="dxa"/>
            <w:vMerge/>
          </w:tcPr>
          <w:p w:rsidR="00EB03ED" w:rsidRPr="00C757C2" w:rsidRDefault="00EB03ED" w:rsidP="00C757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46381A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Вводное занятие. Проведение инструктажей по правилам поведения во время занятий в </w:t>
            </w: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кабинете, во время экскурсий и мероприятий, ПДД.</w:t>
            </w:r>
          </w:p>
        </w:tc>
        <w:tc>
          <w:tcPr>
            <w:tcW w:w="1418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наблюдение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классификациями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softskills</w:t>
            </w:r>
            <w:proofErr w:type="spellEnd"/>
          </w:p>
        </w:tc>
        <w:tc>
          <w:tcPr>
            <w:tcW w:w="1418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наблюдение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индивидуального плана развития</w:t>
            </w:r>
          </w:p>
        </w:tc>
        <w:tc>
          <w:tcPr>
            <w:tcW w:w="1418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практического и творческого задания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 «Что для тебя является ценностью?!»</w:t>
            </w:r>
          </w:p>
        </w:tc>
        <w:tc>
          <w:tcPr>
            <w:tcW w:w="1418" w:type="dxa"/>
          </w:tcPr>
          <w:p w:rsidR="00EB03ED" w:rsidRPr="00C757C2" w:rsidRDefault="006742F6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EB03ED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ценка коллективом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Творческое задание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принятия решений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критического мышления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Тест, наблюдение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Эмоциональный интеллект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управления временем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наблюдение</w:t>
            </w:r>
          </w:p>
        </w:tc>
      </w:tr>
      <w:tr w:rsidR="00EB03ED" w:rsidRPr="00C757C2" w:rsidTr="0046381A">
        <w:trPr>
          <w:trHeight w:val="475"/>
        </w:trPr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Тренировка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креативного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мышления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Навыки публичного выступления </w:t>
            </w:r>
          </w:p>
        </w:tc>
        <w:tc>
          <w:tcPr>
            <w:tcW w:w="1418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Творческое задание, презентация выступления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Коммуникативная компетентность</w:t>
            </w:r>
          </w:p>
        </w:tc>
        <w:tc>
          <w:tcPr>
            <w:tcW w:w="1418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установками, технологии манипуляции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Эссе на заданную тему, опрос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 проектирование</w:t>
            </w:r>
          </w:p>
        </w:tc>
        <w:tc>
          <w:tcPr>
            <w:tcW w:w="1418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Наблюдение, опрос, решение кейса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команде, кооперация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Личный бренд 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самопрезентации</w:t>
            </w:r>
            <w:proofErr w:type="spellEnd"/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Творческое задание, опрос</w:t>
            </w:r>
          </w:p>
        </w:tc>
      </w:tr>
      <w:tr w:rsidR="00EB03ED" w:rsidRPr="00C757C2" w:rsidTr="0046381A">
        <w:trPr>
          <w:trHeight w:val="440"/>
        </w:trPr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Самомотивация</w:t>
            </w:r>
            <w:proofErr w:type="spellEnd"/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выполнение практических заданий (наблюдение)</w:t>
            </w:r>
          </w:p>
        </w:tc>
      </w:tr>
      <w:tr w:rsidR="00EB03ED" w:rsidRPr="00C757C2" w:rsidTr="0046381A">
        <w:trPr>
          <w:trHeight w:val="440"/>
        </w:trPr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Рефлексивное занятие</w:t>
            </w:r>
          </w:p>
        </w:tc>
        <w:tc>
          <w:tcPr>
            <w:tcW w:w="1418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Итоговое тестирование (тест по теоретическим вопросам и практическое групповое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задние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), опрос,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саморефлексия</w:t>
            </w:r>
            <w:proofErr w:type="spellEnd"/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41" w:type="dxa"/>
            <w:gridSpan w:val="5"/>
          </w:tcPr>
          <w:p w:rsidR="00EB03ED" w:rsidRPr="00C757C2" w:rsidRDefault="00EB03ED" w:rsidP="00F91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Учебно-тематический план </w:t>
            </w:r>
            <w:r w:rsidR="00F914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внеклассных и досуговых мероприятий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программы </w:t>
            </w:r>
          </w:p>
        </w:tc>
        <w:tc>
          <w:tcPr>
            <w:tcW w:w="1418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выполнение практического задания (наблюдение)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</w:t>
            </w:r>
            <w:r w:rsidR="00F42AFE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куссионная площадка «Только вместе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Ярмарка социальных инициатив</w:t>
            </w:r>
          </w:p>
        </w:tc>
        <w:tc>
          <w:tcPr>
            <w:tcW w:w="1418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кейса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проведение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</w:t>
            </w:r>
            <w:r w:rsidR="007F51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418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Наблюдение, опрос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проведение досуговых/ городских мероприятий.</w:t>
            </w:r>
          </w:p>
        </w:tc>
        <w:tc>
          <w:tcPr>
            <w:tcW w:w="1418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B03ED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 (наблюдение)</w:t>
            </w:r>
          </w:p>
        </w:tc>
      </w:tr>
      <w:tr w:rsidR="007F5101" w:rsidRPr="00C757C2" w:rsidTr="0046381A">
        <w:tc>
          <w:tcPr>
            <w:tcW w:w="851" w:type="dxa"/>
          </w:tcPr>
          <w:p w:rsidR="007F5101" w:rsidRPr="00C757C2" w:rsidRDefault="007F5101" w:rsidP="00C757C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7F5101" w:rsidRPr="00C757C2" w:rsidRDefault="007F51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участие в конкурсах разного уровня.</w:t>
            </w:r>
          </w:p>
        </w:tc>
        <w:tc>
          <w:tcPr>
            <w:tcW w:w="1418" w:type="dxa"/>
          </w:tcPr>
          <w:p w:rsidR="007F5101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7F5101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7F5101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7F5101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</w:tr>
      <w:tr w:rsidR="00EB03ED" w:rsidRPr="00C757C2" w:rsidTr="0046381A">
        <w:tc>
          <w:tcPr>
            <w:tcW w:w="85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textDirection w:val="btLr"/>
              <w:textAlignment w:val="top"/>
              <w:outlineLv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8" w:type="dxa"/>
          </w:tcPr>
          <w:p w:rsidR="00EB03ED" w:rsidRPr="00C757C2" w:rsidRDefault="0046381A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EB03ED" w:rsidRPr="00C757C2" w:rsidRDefault="00F42AFE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961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B03ED" w:rsidRDefault="00EB03ED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  <w:bookmarkStart w:id="1" w:name="_gjdgxs" w:colFirst="0" w:colLast="0"/>
      <w:bookmarkEnd w:id="1"/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A6B8A" w:rsidRPr="00C757C2" w:rsidRDefault="003A6B8A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Содержание </w:t>
      </w:r>
      <w:r w:rsidR="003A6B8A">
        <w:rPr>
          <w:rFonts w:ascii="Times New Roman" w:hAnsi="Times New Roman" w:cs="Times New Roman"/>
          <w:b/>
          <w:color w:val="000000"/>
          <w:sz w:val="24"/>
          <w:szCs w:val="24"/>
        </w:rPr>
        <w:t>раздела программы</w:t>
      </w:r>
    </w:p>
    <w:tbl>
      <w:tblPr>
        <w:tblW w:w="13892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3"/>
        <w:gridCol w:w="2410"/>
        <w:gridCol w:w="5953"/>
        <w:gridCol w:w="4536"/>
      </w:tblGrid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занятия: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Теория: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Практика: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Вводное занятие. Проведение инструктажей по правилам поведения во время занятий в кабинете, во время экскурсий и мероприятий, ПДД.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учебно-тематическим планом работы на год.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Инструктаж по ТБ и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Правила поведения на занятиях. Введение правил группы.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на знакомство: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Факты обо мне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классификациями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softskills</w:t>
            </w:r>
            <w:proofErr w:type="spellEnd"/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Треугольник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skills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Классификация компетенций по итогам Всемирного экономического форума с расшифровкой, «Система 4К»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Упражнение на знакомство и коммуникацию: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«Карточки с вопросами»,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Упражнение на сплочение и кооперацию: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«Портрет ученика»,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Упражнение на развитие критического мышления: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«Советский эксперимент – 6 фотографий, 5 людей»,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Упражнение на развитие </w:t>
            </w:r>
            <w:proofErr w:type="spellStart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креативного</w:t>
            </w:r>
            <w:proofErr w:type="spellEnd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мышления: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«Дорисуй фигуру»,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Упражнение на самодиагностику: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«Колесо осознанности по компетенциям ВЭФ»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индивидуального плана развития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построения индивидуального плана развития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на самодиагностику: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для себя/родных/ друзей/страны»,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- Россия», «Человек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ачем и Почему»,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Дискуссионное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Softskills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битва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супергероев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Практические задания: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«Цель на курс», «Мой вектор движения»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 «Что для тебя является ценностью?!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EB03ED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Классификация человеческих ценностей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Обсуждение короткометражных фильмов про ценности, Упражнения на работу с ценностями: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«Кто хочет стать миллионером?», «Волшебник злой, волшебник добрый»,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Рефлексия на тему: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«Что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имеем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 храним»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Пирамида потребностей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Маслоу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технология построения цели по SMART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Дискуссионное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«Своя чужая цель»,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«Разбор личной жизненной цели по SMART»,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Упражнение на </w:t>
            </w:r>
            <w:proofErr w:type="spellStart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целеполагание</w:t>
            </w:r>
            <w:proofErr w:type="spellEnd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«Визуализаторы»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принятия решений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М.Литвака 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Эффектомер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«Разбор ситуаций выбора участников группы»,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Рефлексия на тему: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выбираю счастье»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критического мышления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Понятие «осознанность», технология формирования собственного мнения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на развитие критического мышления: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«Советский эксперимент: портрет старика»,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«Путешественник со стажем», «Ценности компании»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Эмоциональный интеллект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i/>
                <w:color w:val="5B9BD5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Техники контроля над эмоциями и предотвращения конфликтов, круг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Плутчика</w:t>
            </w:r>
            <w:proofErr w:type="spellEnd"/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на развитие эмоционального интеллекта: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«Копилка эмоций», «Стихи с эмоциями», «Скорость реакции»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«Разбор отрывков фильма»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Командная игра: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Quest-battle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управления временем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«Слонов» и «Жаб», техники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хронометрирования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планирования и организации рабочего места, Квадранты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Кови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(Матрица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Эйзенхаувера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Практические задания: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«Квадранты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Кови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ближайшую неделю»,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«Мои пожиратели времени»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Тренировка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креативного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мышления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Способы генерации идей, технологии «мозгового штурма» и «матрицы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креатива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тренировка по Эдварду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Дэ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Боно</w:t>
            </w:r>
            <w:proofErr w:type="spellEnd"/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Упражнения на развитие </w:t>
            </w:r>
            <w:proofErr w:type="spellStart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креативного</w:t>
            </w:r>
            <w:proofErr w:type="spellEnd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мышления: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Креатив-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battle</w:t>
            </w:r>
            <w:proofErr w:type="spellEnd"/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«Один день из жизни предмета»,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«Дорисуй фигуру», «Четыре линии», «Дерево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креативности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«Акция по матрице»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Коллективная игра: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«Шедевр или не очень»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Навыки публичного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выступления 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Основы ораторского искусства (принципы,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составление текста, аргументация, презентация,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интерактив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аудиторией)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Упражнения для совершенствования </w:t>
            </w: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ораторского искусства: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Скороговорение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«Поход за яблоками», «Реклама предмета за 60 секунд»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«Дыхательные техники», «Работа с технологиями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Печа-Куча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ScienceSlam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Коммуникативная компетентность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эффективного общения, активного и пассивного слушания, невербальное общение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для повышения коммуникативной компетентности: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«Дрозд», «Совместный счет», «Джованни Великий», «Умей сказать нет», «Искусство простых вопросов», «Секрет»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Коллективная игра: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«Пятница»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установками, технологии манипуляции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и техники позитивного мышления, основы НЛП, техники манипулирования и противодействие им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по работе с установками: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«Поза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супергероя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«Ищи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хорошее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«Да, но»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через 10 лет»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Эссе на тему: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«Мои установки: бороться или принять?»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 проектирование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 проектирование – секреты кухни (структура, особенности, проблемы), Теория кабинетов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«Лаборатория социального проектирования»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команде, кооперация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Классификация коллективов и команд, теория управления коллективом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Упражнения на формирование команды и кооперацию: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«Живая фигура», «Рисунок солнца», «Покрывало», «Маятник»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Ролевая игра: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«Бункер»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Рефлексия: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«Я – часть машины»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Личный бренд 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самопрезентации</w:t>
            </w:r>
            <w:proofErr w:type="spellEnd"/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бренда, элементы бренда, презентация и распространение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Упражнения для улучшения навыка </w:t>
            </w:r>
            <w:proofErr w:type="spellStart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самопрезентации</w:t>
            </w:r>
            <w:proofErr w:type="spellEnd"/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«Что это за бренд?»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«Анализ страницы», «Я - бренд», «Разработка корпоративного стиля»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Самомотивация</w:t>
            </w:r>
            <w:proofErr w:type="spellEnd"/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мотивации 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самомотивации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истории неудачников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на повышение мотивации: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«90 лет», «Искусство маленьких шагов»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«Создание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мантры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Коллажирование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цели»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Рефлексивное занятие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Упражнение на самодиагностику: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«Колесо осознанности по компетенциям ВЭФ», повторение других, запомнившихся упражнений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Рефлексия: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«Вчера, сегодня, завтра»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Практическое задание:</w:t>
            </w:r>
          </w:p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«Корректировка маршрута развития»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хся</w:t>
            </w:r>
            <w:proofErr w:type="gramEnd"/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программы «Только вперёд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Классификация и техники тренировки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soft-skills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приглашенных тренеров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 от приглашенных тренеров, Дискуссионная площадка «Диалог на равных»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куссионная площадка «Только вместе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Просмотр и обсуждение фильмов о различных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метапредметных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компетенциях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Ярмарка социальных инициатив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Управление, информационное сопровождение, </w:t>
            </w: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фандрайзинг</w:t>
            </w:r>
            <w:proofErr w:type="spell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социальный проект и гранты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«Лаборатория социальных проектов – уровень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</w:t>
            </w:r>
            <w:proofErr w:type="gramEnd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проведение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акци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социальных акций в рамках 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республиканских </w:t>
            </w: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</w:t>
            </w:r>
            <w:r w:rsidR="002A5D01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EB03ED" w:rsidRPr="00C757C2" w:rsidTr="0046381A">
        <w:tc>
          <w:tcPr>
            <w:tcW w:w="993" w:type="dxa"/>
          </w:tcPr>
          <w:p w:rsidR="00EB03ED" w:rsidRPr="00C757C2" w:rsidRDefault="00EB03ED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B03ED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проведение досуговых/ городских мероприятий.</w:t>
            </w:r>
          </w:p>
        </w:tc>
        <w:tc>
          <w:tcPr>
            <w:tcW w:w="5953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Soft-skillsSlam</w:t>
            </w:r>
            <w:proofErr w:type="spellEnd"/>
          </w:p>
        </w:tc>
        <w:tc>
          <w:tcPr>
            <w:tcW w:w="4536" w:type="dxa"/>
          </w:tcPr>
          <w:p w:rsidR="00EB03ED" w:rsidRPr="00C757C2" w:rsidRDefault="00EB03ED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Мастер-классы от </w:t>
            </w:r>
            <w:proofErr w:type="gramStart"/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A5D01" w:rsidRPr="00C757C2" w:rsidTr="0046381A">
        <w:tc>
          <w:tcPr>
            <w:tcW w:w="993" w:type="dxa"/>
          </w:tcPr>
          <w:p w:rsidR="002A5D01" w:rsidRPr="00C757C2" w:rsidRDefault="002A5D01" w:rsidP="00C757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"/>
              </w:tabs>
              <w:suppressAutoHyphens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2A5D01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участие в конкурсах разного уровня.</w:t>
            </w:r>
          </w:p>
        </w:tc>
        <w:tc>
          <w:tcPr>
            <w:tcW w:w="5953" w:type="dxa"/>
          </w:tcPr>
          <w:p w:rsidR="002A5D01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2A5D01" w:rsidRPr="00C757C2" w:rsidRDefault="002A5D01" w:rsidP="00C757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Публичное выступление</w:t>
            </w:r>
          </w:p>
        </w:tc>
      </w:tr>
    </w:tbl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" w:hanging="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1" w:hanging="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D0D0D"/>
          <w:sz w:val="24"/>
          <w:szCs w:val="24"/>
        </w:rPr>
        <w:t>1.4. Планируемые результаты: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предметные </w:t>
      </w: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>(образовательные)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 базовый уровень развития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soft-skills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 построен индивидуальный план развития для каждого;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переданы технологии и методики тренировки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soft-skills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что привело к повышению уровня развития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построен вектор дальнейшего саморазвития вместе с каждым обучающимся.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i/>
          <w:color w:val="0D0D0D"/>
          <w:sz w:val="24"/>
          <w:szCs w:val="24"/>
          <w:u w:val="single"/>
        </w:rPr>
        <w:t>метапредметные</w:t>
      </w:r>
      <w:proofErr w:type="spellEnd"/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: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логическое, критическое 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креативное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мышление развито в равной степени;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сформировано умение планировать цели и пути их достижения, корректировать их выполнение;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контролируются и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рефлексируются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действия, растет уровень осознанности; 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коммуникативные способности и коммуникативная культура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повысились.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  <w:u w:val="single"/>
        </w:rPr>
        <w:t>личностные: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создана возможность для изучения самого себя, своих эмоций и поведения;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получен позитивный общественный, лидерский, коммуникативный опыт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имеется потребность в самообразовании и саморазвитии, выстроена система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данном направлении;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формируются и развиваются навыки самостоятельного и осознанного принятия решения, умение самостоятельно делать свой выбор и отвечать за этот выбор;</w:t>
      </w:r>
    </w:p>
    <w:p w:rsidR="00EB03ED" w:rsidRPr="00C757C2" w:rsidRDefault="00EB03ED" w:rsidP="00C757C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D0D0D"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сформированы ценностные ориентации у подростков.</w:t>
      </w:r>
    </w:p>
    <w:p w:rsidR="00EB03ED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rPr>
          <w:rFonts w:ascii="Times New Roman" w:hAnsi="Times New Roman" w:cs="Times New Roman"/>
          <w:color w:val="000000"/>
          <w:sz w:val="24"/>
          <w:szCs w:val="24"/>
        </w:rPr>
      </w:pPr>
    </w:p>
    <w:p w:rsidR="003A6B8A" w:rsidRPr="00C757C2" w:rsidRDefault="003A6B8A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2974B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="00EB03ED" w:rsidRPr="00C757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</w:t>
      </w:r>
      <w:r w:rsidR="002A5D01" w:rsidRPr="00C757C2">
        <w:rPr>
          <w:rFonts w:ascii="Times New Roman" w:hAnsi="Times New Roman" w:cs="Times New Roman"/>
          <w:b/>
          <w:color w:val="000000"/>
          <w:sz w:val="24"/>
          <w:szCs w:val="24"/>
        </w:rPr>
        <w:t>КОМПЛЕКС ОРГАНИЗАЦИОННО-ПЕДАГОГИЧЕСКИХ УСЛОВИЙ</w:t>
      </w:r>
    </w:p>
    <w:p w:rsidR="00EB03ED" w:rsidRPr="00C757C2" w:rsidRDefault="002974B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D0D0D"/>
          <w:sz w:val="24"/>
          <w:szCs w:val="24"/>
        </w:rPr>
        <w:t>2.1</w:t>
      </w:r>
      <w:r w:rsidR="00EB03ED" w:rsidRPr="00C757C2">
        <w:rPr>
          <w:rFonts w:ascii="Times New Roman" w:hAnsi="Times New Roman" w:cs="Times New Roman"/>
          <w:b/>
          <w:color w:val="0D0D0D"/>
          <w:sz w:val="24"/>
          <w:szCs w:val="24"/>
        </w:rPr>
        <w:t>. Условия реализации программы: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i/>
          <w:color w:val="0D0D0D"/>
          <w:sz w:val="24"/>
          <w:szCs w:val="24"/>
        </w:rPr>
        <w:t>Материально-техническое обеспечение:</w:t>
      </w:r>
      <w:r w:rsidRPr="00C757C2">
        <w:rPr>
          <w:rFonts w:ascii="Times New Roman" w:hAnsi="Times New Roman" w:cs="Times New Roman"/>
          <w:b/>
          <w:color w:val="0D0D0D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просторное, светлое помещение, отвечающее санитарным требованиям, парты и стулья, соответствующие росту детей по количеству обучающихся, место для интерактивных упражнений; оборудование - меловая доска или 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флип-чат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, интерактивная доска или проектор. На </w:t>
      </w:r>
      <w:r w:rsidR="002974B6" w:rsidRPr="00C757C2">
        <w:rPr>
          <w:rFonts w:ascii="Times New Roman" w:hAnsi="Times New Roman" w:cs="Times New Roman"/>
          <w:color w:val="0D0D0D"/>
          <w:sz w:val="24"/>
          <w:szCs w:val="24"/>
        </w:rPr>
        <w:t>дискуссионных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занятиях необходимы стулья, расставленные по кругу. </w:t>
      </w: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Канцтовары - ватманы, маркеры, фломастеры, 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стикеры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>, скотч, бумага, дидактические материалы, предметы для тренингов.</w:t>
      </w:r>
      <w:proofErr w:type="gramEnd"/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i/>
          <w:color w:val="0D0D0D"/>
          <w:sz w:val="24"/>
          <w:szCs w:val="24"/>
        </w:rPr>
        <w:t>Информационное обеспечение: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proofErr w:type="spellStart"/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интернет-сервисы</w:t>
      </w:r>
      <w:proofErr w:type="spellEnd"/>
      <w:proofErr w:type="gram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, в том числе с возможностью 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онлайн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трансляции, презентации, наглядные пособия по темам занятий, 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аудио-материал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(музыкальные композиции, мелодии и звуковые дорожки для релаксации), видеоклипы, фильмы по темам занятия, специализированные приложения для проведения интерактивной деятельности, самообразования, внеаудиторной работы, материал для различных упражнений и заданий.</w:t>
      </w:r>
    </w:p>
    <w:p w:rsidR="002974B6" w:rsidRPr="00C757C2" w:rsidRDefault="00EB03ED" w:rsidP="00C757C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b/>
          <w:i/>
          <w:color w:val="0D0D0D"/>
          <w:sz w:val="24"/>
          <w:szCs w:val="24"/>
        </w:rPr>
        <w:t>Кадровое обеспечение: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="002974B6" w:rsidRPr="00C757C2">
        <w:rPr>
          <w:rFonts w:ascii="Times New Roman" w:hAnsi="Times New Roman" w:cs="Times New Roman"/>
          <w:sz w:val="24"/>
          <w:szCs w:val="24"/>
        </w:rPr>
        <w:t>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2974B6" w:rsidRPr="00C757C2" w:rsidRDefault="002974B6" w:rsidP="00C757C2">
      <w:pPr>
        <w:tabs>
          <w:tab w:val="left" w:pos="9638"/>
        </w:tabs>
        <w:spacing w:after="0" w:line="240" w:lineRule="auto"/>
        <w:ind w:left="1287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2.2 Методическое, дидактическое обеспечение реализации программы</w:t>
      </w:r>
    </w:p>
    <w:p w:rsidR="002974B6" w:rsidRPr="00C757C2" w:rsidRDefault="002974B6" w:rsidP="00C757C2">
      <w:pPr>
        <w:tabs>
          <w:tab w:val="left" w:pos="9638"/>
        </w:tabs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2974B6" w:rsidRPr="00C757C2" w:rsidRDefault="002974B6" w:rsidP="00C757C2">
      <w:pPr>
        <w:tabs>
          <w:tab w:val="left" w:pos="9638"/>
        </w:tabs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         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Особенность организации образовательного процесса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 заключается в том, что </w:t>
      </w:r>
      <w:proofErr w:type="gramStart"/>
      <w:r w:rsidRPr="00C757C2">
        <w:rPr>
          <w:rFonts w:ascii="Times New Roman" w:hAnsi="Times New Roman" w:cs="Times New Roman"/>
          <w:snapToGrid w:val="0"/>
          <w:sz w:val="24"/>
          <w:szCs w:val="24"/>
        </w:rPr>
        <w:t>обучение по</w:t>
      </w:r>
      <w:proofErr w:type="gramEnd"/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 данной программе проходит в очной форме, а также в условиях сетевого взаимодействия со школами; детской и центральной библиотекой; краеведческим музеем,  комитетом по делам молодёжи, спорту и туризму города Лениногорск.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В процессе работы важно соблюдать несколько основных принципов: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1) Принцип продуктивности – дети и взрослые в процессе взаимоотношений производят совместный продукт, при этом учитываются достижения самого ребёнка с его интересами, чувствами, опытом.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2) Принцип </w:t>
      </w:r>
      <w:proofErr w:type="spellStart"/>
      <w:r w:rsidRPr="00C757C2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C757C2">
        <w:rPr>
          <w:rFonts w:ascii="Times New Roman" w:hAnsi="Times New Roman" w:cs="Times New Roman"/>
          <w:sz w:val="24"/>
          <w:szCs w:val="24"/>
        </w:rPr>
        <w:t xml:space="preserve"> – ориентация на культурные, духовные, нравственные ценности, имеющие национальное и общечеловеческое значение.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3) Принцип творческо-практической деятельности – вариативности в рамках канона.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4) Принцип коллективности – воспитание у детей социально-значимых качеств, развитие их как членов общества.</w:t>
      </w:r>
    </w:p>
    <w:p w:rsidR="002974B6" w:rsidRPr="00C757C2" w:rsidRDefault="002974B6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           Реализация проекта рассчитана  на использование традиционных и нетрадиционных форм воспитания, нестандартных воспитательных технологий, развивающих методов и приемов.</w:t>
      </w:r>
    </w:p>
    <w:p w:rsidR="002974B6" w:rsidRPr="00C757C2" w:rsidRDefault="002974B6" w:rsidP="00C757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>Для реализации проекта используются презентации, наглядный виде</w:t>
      </w:r>
      <w:proofErr w:type="gramStart"/>
      <w:r w:rsidRPr="00C757C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757C2">
        <w:rPr>
          <w:rFonts w:ascii="Times New Roman" w:hAnsi="Times New Roman" w:cs="Times New Roman"/>
          <w:sz w:val="24"/>
          <w:szCs w:val="24"/>
        </w:rPr>
        <w:t xml:space="preserve"> материал </w:t>
      </w:r>
    </w:p>
    <w:p w:rsidR="002974B6" w:rsidRPr="00C757C2" w:rsidRDefault="002974B6" w:rsidP="00C757C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b/>
          <w:sz w:val="24"/>
          <w:szCs w:val="24"/>
          <w:u w:val="single"/>
        </w:rPr>
        <w:t>Используемые средства обучения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5706"/>
      </w:tblGrid>
      <w:tr w:rsidR="002974B6" w:rsidRPr="00C757C2" w:rsidTr="00D75E38">
        <w:tc>
          <w:tcPr>
            <w:tcW w:w="10491" w:type="dxa"/>
            <w:gridSpan w:val="2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Простые средства:</w:t>
            </w:r>
          </w:p>
        </w:tc>
      </w:tr>
      <w:tr w:rsidR="002974B6" w:rsidRPr="00C757C2" w:rsidTr="00D75E38">
        <w:tc>
          <w:tcPr>
            <w:tcW w:w="4785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Словесные</w:t>
            </w:r>
          </w:p>
        </w:tc>
        <w:tc>
          <w:tcPr>
            <w:tcW w:w="5706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Устные задания</w:t>
            </w:r>
          </w:p>
        </w:tc>
      </w:tr>
      <w:tr w:rsidR="002974B6" w:rsidRPr="00C757C2" w:rsidTr="00D75E38">
        <w:tc>
          <w:tcPr>
            <w:tcW w:w="4785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Визуальные</w:t>
            </w:r>
          </w:p>
        </w:tc>
        <w:tc>
          <w:tcPr>
            <w:tcW w:w="5706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Презентации, видеофильмы</w:t>
            </w:r>
          </w:p>
        </w:tc>
      </w:tr>
      <w:tr w:rsidR="002974B6" w:rsidRPr="00C757C2" w:rsidTr="00D75E38">
        <w:tc>
          <w:tcPr>
            <w:tcW w:w="10491" w:type="dxa"/>
            <w:gridSpan w:val="2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sz w:val="24"/>
                <w:szCs w:val="24"/>
              </w:rPr>
              <w:t>Сложные средства:</w:t>
            </w:r>
          </w:p>
        </w:tc>
      </w:tr>
      <w:tr w:rsidR="002974B6" w:rsidRPr="00C757C2" w:rsidTr="00D75E38">
        <w:tc>
          <w:tcPr>
            <w:tcW w:w="4785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Аудиальные</w:t>
            </w:r>
            <w:proofErr w:type="spellEnd"/>
          </w:p>
        </w:tc>
        <w:tc>
          <w:tcPr>
            <w:tcW w:w="5706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проигрыватель, магнитофон, аудиозапись;</w:t>
            </w:r>
          </w:p>
        </w:tc>
      </w:tr>
      <w:tr w:rsidR="002974B6" w:rsidRPr="00C757C2" w:rsidTr="00D75E38">
        <w:tc>
          <w:tcPr>
            <w:tcW w:w="4785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аудивизуальные</w:t>
            </w:r>
            <w:proofErr w:type="spellEnd"/>
          </w:p>
        </w:tc>
        <w:tc>
          <w:tcPr>
            <w:tcW w:w="5706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телевизор, видеомагнитофон, видеофильм;</w:t>
            </w:r>
          </w:p>
        </w:tc>
      </w:tr>
      <w:tr w:rsidR="002974B6" w:rsidRPr="00C757C2" w:rsidTr="00D75E38">
        <w:tc>
          <w:tcPr>
            <w:tcW w:w="4785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средства автоматизации процесса обучения</w:t>
            </w:r>
          </w:p>
        </w:tc>
        <w:tc>
          <w:tcPr>
            <w:tcW w:w="5706" w:type="dxa"/>
          </w:tcPr>
          <w:p w:rsidR="002974B6" w:rsidRPr="00C757C2" w:rsidRDefault="002974B6" w:rsidP="00C7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компьютеры, информационные системы, телекоммуникационные сети, обучающие кабинеты, компьютерные программы. </w:t>
            </w:r>
          </w:p>
        </w:tc>
      </w:tr>
    </w:tbl>
    <w:p w:rsidR="002974B6" w:rsidRPr="00C757C2" w:rsidRDefault="002974B6" w:rsidP="00C757C2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b/>
          <w:snapToGrid w:val="0"/>
        </w:rPr>
      </w:pPr>
      <w:r w:rsidRPr="00C757C2">
        <w:rPr>
          <w:b/>
          <w:snapToGrid w:val="0"/>
        </w:rPr>
        <w:t>Формы организации образовательного процесса.</w:t>
      </w:r>
    </w:p>
    <w:p w:rsidR="002974B6" w:rsidRPr="00C757C2" w:rsidRDefault="002974B6" w:rsidP="00C757C2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</w:pPr>
      <w:r w:rsidRPr="00C757C2">
        <w:rPr>
          <w:rStyle w:val="FontStyle31"/>
          <w:rFonts w:eastAsia="Calibri"/>
          <w:sz w:val="24"/>
        </w:rPr>
        <w:t>Методы обучения. В программе "</w:t>
      </w:r>
      <w:r w:rsidR="00034D06">
        <w:rPr>
          <w:rStyle w:val="FontStyle31"/>
          <w:rFonts w:eastAsia="Calibri"/>
          <w:sz w:val="24"/>
        </w:rPr>
        <w:t>Только вперёд</w:t>
      </w:r>
      <w:r w:rsidRPr="00C757C2">
        <w:rPr>
          <w:rStyle w:val="FontStyle31"/>
          <w:rFonts w:eastAsia="Calibri"/>
          <w:sz w:val="24"/>
        </w:rPr>
        <w:t>" используются активные методы обучения</w:t>
      </w:r>
      <w:r w:rsidRPr="00C757C2">
        <w:rPr>
          <w:b/>
        </w:rPr>
        <w:t>,</w:t>
      </w:r>
      <w:r w:rsidRPr="00C757C2">
        <w:t xml:space="preserve"> предполагающие  групповую работу. Преимущество групповой работы заключается в том, что группа дает возможность «репетиции поведения» в тех или иных ситуациях, с тем, чтобы в дальнейшем перенести лучшие из найденных вариантов в свою реальную жизнь. Участники группы не являются «учениками ведущего», они учатся друг у друга способам преодоления трудностей, эффективным умениям общения и взаимодействия, перенимают ценности и взгляды, если сочтут их приемлемыми для себя. 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D0D0D"/>
          <w:sz w:val="24"/>
          <w:szCs w:val="24"/>
        </w:rPr>
        <w:t>Методические материалы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В основу работы с обучающимися положены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личностно-ориентированный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 деятельностный подходы.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>Воздействие педагога должно быть направлено не на «формирование» и коррекцию личности с позиций объектного манипулирования, а на создание условий для ее развития через удовлетворение ее базовых потребностей, что должно обеспечить формирование механизмов самообучения и самовоспитания.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lastRenderedPageBreak/>
        <w:t xml:space="preserve">Развитие личности предполагает создание условий для ее ориентации на собственные этические нормы и установки, т.е. формирование у нее внутреннего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локуса 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контроля.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Развитие личности должно осуществляться исходя из представлений об активном, творческом характере человеческой психики, что означает, что любые навыки, знания, умения, любые черты личности могут быть сформированы или изменены в результате лишь собственной активности личности - деятельности, инициированной самой личностью (внешние же воздействия могут лишь стимулировать или тормозить, но никак не подменять эти процессы).</w:t>
      </w:r>
      <w:proofErr w:type="gramEnd"/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>Для осуществления поставленных задач содержание предлагаемой программы психологических развивающих занятий отбиралось и структурировалось «на едином стержне» - личностном росте.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Методическая особенность преподавания –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проблемность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обучения, которая достигается привлечением обучающихся к обсуждению вопросов,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предоставлением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обучающимся возможности высказать собственное мнение, получить опыт переживания и разрешения сложных ситуаций. Проблемное обучение предполагает создание ситуаций и активную самостоятельную деятельность обучающихся по их разрешению, в результате чего происходит овладение знаниями, умениями и навыками, формирование собственной личностной позиции.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Важное условие реализации Программы – диалогичность обучения, что исключает критические оценки, морализаторство, требует от преподавателя навыков активного слушания, гибкости и творческого подхода при встрече с различными, иногда лично для него неприемлемыми, мнениями.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Особенности организации образовательного процесса: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очная реализация программы.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Методы обучения: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словесные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(объяснение, беседа, лекция, дискуссия);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наглядные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(наблюдение, иллюстрация, демонстрация, просмотр видеоматериалов, презентаций, дидактического материала);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игровые методы;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интерактивные методы;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проектные методы;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rPr>
          <w:rFonts w:ascii="Times New Roman" w:hAnsi="Times New Roman" w:cs="Times New Roman"/>
          <w:color w:val="000000"/>
          <w:sz w:val="24"/>
          <w:szCs w:val="24"/>
        </w:rPr>
      </w:pP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00000"/>
          <w:sz w:val="24"/>
          <w:szCs w:val="24"/>
        </w:rPr>
        <w:t>Принципы обучения: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индивидуального подхода;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доступности при необходимой степени трудности;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сознательности и активности;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последовательности и систематичности;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заинтересованности и мобильности;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сотрудничества, непринуждённой обстановки, атмосферы доброжелательности, эмоционального настроя;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ситуации успеха, стимулирование деятельности детей; поощрения.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Формы организации образовательного процесса: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индивидуальная, парная, групповая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Формы организации учебного занятия: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тренинг, практическое занятие, беседа, лекция, семинар, презентация, дискуссия, защита проектов, игра.  </w:t>
      </w:r>
      <w:proofErr w:type="gramEnd"/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Педагогические технологии, используемые в Программе: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тренинговые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технология игрового обучения;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технология личностно-ориентированного обучения;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технология творческой деятельности;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технология «Педагогика сотрудничества»;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технология ТРИЗ (творческого решения изобретательских задач);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групповые технологии;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КТД (коллективное творческое дело).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 xml:space="preserve">Алгоритм учебного занятия: 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организационный этап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мотивация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целеполагание</w:t>
      </w:r>
      <w:proofErr w:type="spellEnd"/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актуализация знаний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получение нового материала/формирование и развитие навыка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закрепление материала/ навыка</w:t>
      </w:r>
    </w:p>
    <w:p w:rsidR="00321ABD" w:rsidRPr="00C757C2" w:rsidRDefault="00321ABD" w:rsidP="00321AB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рефлексия/ оценка собственных результатов, результатов группы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i/>
          <w:color w:val="0D0D0D"/>
          <w:sz w:val="24"/>
          <w:szCs w:val="24"/>
        </w:rPr>
        <w:t>Дидактические материалы: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дидактический материал 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(раздаточные материалы к тренингам «Джованни Великий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ролевой имитационной игре авторского составления «Остров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; дидактические карты по темам «Эмоции, характер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«Язык тела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; 4 темы для дебатов, ситуации для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дебатирования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«Управленческих боев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; дидактические карты для создания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кроссенса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, задачи в формате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Да-неток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ТРИЗ; интернет-ресурсы для создания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mindmap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, планирования и анализа эффективности в форматах SMART, KPI;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тесты по усвоению тем (в том числе проблемные, формирующие, бланки паспортов социальных проектов и др.).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наглядные материалы и видеоряды 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(презентации по темам «Ценности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«Лидерство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«Взаимодействие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«Социальное проектирование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«Команда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Таймменеджемент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», «Творческое мышление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схемы, иллюстрации, к данным темам; аудиоматериалы для релаксации, звуковые дорожки для аутотренингов, видеоряды для релаксации, аутотренингов;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видеоматериалы по темам «Язык тела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«Конфликт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видеоматериалы психологических и социальных экспериментов (мировых, российских, реализованных в городе Иваново), фильмы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Полианна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«Заплати другому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», видеоролики и мультфильмы по различным темам, победители конкурсов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(дружба, душу, одиночество и др. темы).</w:t>
      </w:r>
      <w:proofErr w:type="gramEnd"/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художественные и научные тексты (по темам «Конфликт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«Ценности</w:t>
      </w:r>
      <w:r w:rsidRPr="00C757C2">
        <w:rPr>
          <w:rFonts w:ascii="Times New Roman" w:hAnsi="Times New Roman" w:cs="Times New Roman"/>
          <w:color w:val="0D0D0D"/>
          <w:sz w:val="24"/>
          <w:szCs w:val="24"/>
        </w:rPr>
        <w:t>»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, примеры социальных экспериментов из научной литературы, описание изучаемых тем из научной литературы, примеры из художественных произведений изучаемых феноменов, моделей поведения).</w:t>
      </w:r>
    </w:p>
    <w:p w:rsidR="00321ABD" w:rsidRPr="00C757C2" w:rsidRDefault="00321ABD" w:rsidP="00321AB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психодиагностический материал</w:t>
      </w: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(тексты психодиагностических методик на определение ролей в команде, темперамента, акцентуаций характера, самооценки, лидерских и организаторских качеств, локуса контроля, на выявление терминальных и инструментальных ценностей, творческих способностей, поведения в конфликтах).</w:t>
      </w:r>
    </w:p>
    <w:p w:rsidR="002974B6" w:rsidRDefault="002974B6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ABD" w:rsidRPr="00C757C2" w:rsidRDefault="00321ABD" w:rsidP="00C757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00000"/>
          <w:sz w:val="24"/>
          <w:szCs w:val="24"/>
        </w:rPr>
        <w:t>2.3. Формы аттестации: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</w:p>
    <w:p w:rsidR="00EB03ED" w:rsidRPr="00C757C2" w:rsidRDefault="002974B6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наблюдение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опросы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 групповых и индивидуальных практических заданий</w:t>
      </w:r>
    </w:p>
    <w:p w:rsidR="00EB03ED" w:rsidRPr="00C757C2" w:rsidRDefault="002974B6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выполнение творческих заданий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оценка коллективом обучающихся, проектных групп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эссе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решение кейсов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дискуссия </w:t>
      </w:r>
    </w:p>
    <w:p w:rsidR="00EB03ED" w:rsidRPr="00C757C2" w:rsidRDefault="002974B6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саморефлексия</w:t>
      </w:r>
      <w:proofErr w:type="spellEnd"/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презентация различных умений</w:t>
      </w:r>
    </w:p>
    <w:p w:rsidR="00EB03ED" w:rsidRPr="00C757C2" w:rsidRDefault="00EB03ED" w:rsidP="00C75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презентация проектов</w:t>
      </w:r>
      <w:r w:rsidR="002974B6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на конкурсах разного уровня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>Способы контроля: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Начальный – используются методики, выявляющие развитость различных компетенций, </w:t>
      </w: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тестирование</w:t>
      </w:r>
      <w:proofErr w:type="gram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определяющее начальный уровень знаний обучающихся.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Текущий</w:t>
      </w:r>
      <w:proofErr w:type="gram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– проводится на каждом занятии в форме рефлексии и группового анализа занятий.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Промежуточный</w:t>
      </w:r>
      <w:proofErr w:type="gram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– проводится по тематическим блокам занятий.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>Итоговый – проводится в конце учебного года, определяет уровень освоения программы.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Так же по итогам года формируется личное портфолио обучающегося и индивидуальный план развития,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где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размещаются материалы, созданные в процессе освоения Программы.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Итоговой аттестацией в конце учебного года является итоговое тестирование «Колесо </w:t>
      </w:r>
      <w:r w:rsidR="002974B6" w:rsidRPr="00C757C2">
        <w:rPr>
          <w:rFonts w:ascii="Times New Roman" w:hAnsi="Times New Roman" w:cs="Times New Roman"/>
          <w:color w:val="000000"/>
          <w:sz w:val="24"/>
          <w:szCs w:val="24"/>
        </w:rPr>
        <w:t>осознанности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», практическое задание</w:t>
      </w:r>
      <w:r w:rsidR="002974B6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«Корректировка маршрута развития», проведение обучающимися мастер-классов, акций, разработка социальных проектов. По итогам обучающиеся получают сертификат об окончании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обучения по Программе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. Форма подведения итогов реализации Программы осуществляется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согласно "Положения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 формах, периодичности, системе оценок и порядке текущего контроля, промежуточной и итоговой аттестации обучающихся</w:t>
      </w:r>
      <w:r w:rsidR="002974B6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МБУДО «ДДТ»</w:t>
      </w:r>
    </w:p>
    <w:p w:rsidR="002974B6" w:rsidRDefault="002974B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21ABD" w:rsidRDefault="00321AB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21ABD" w:rsidRDefault="00321AB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21ABD" w:rsidRDefault="00321AB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21ABD" w:rsidRDefault="00321AB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321ABD" w:rsidRPr="00C757C2" w:rsidRDefault="00321AB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2974B6" w:rsidRPr="00C757C2" w:rsidRDefault="002974B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b/>
          <w:color w:val="0D0D0D"/>
          <w:sz w:val="24"/>
          <w:szCs w:val="24"/>
        </w:rPr>
        <w:t>2.4. Оценочные материалы</w:t>
      </w:r>
    </w:p>
    <w:p w:rsidR="00EB03ED" w:rsidRPr="00C757C2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Мониторинг проводится по следующим направлениям: результаты освоения программы, уровень 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сформированности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развиваемых компетенций, развитие познавательных и личностных качеств обучающихся.</w:t>
      </w:r>
    </w:p>
    <w:p w:rsidR="00D75E38" w:rsidRPr="00C757C2" w:rsidRDefault="00A40C47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Таблица м</w:t>
      </w:r>
      <w:r w:rsidR="00D75E38" w:rsidRPr="00C757C2">
        <w:rPr>
          <w:rFonts w:ascii="Times New Roman" w:hAnsi="Times New Roman" w:cs="Times New Roman"/>
          <w:b/>
          <w:sz w:val="24"/>
          <w:szCs w:val="24"/>
        </w:rPr>
        <w:t>ониторинг</w:t>
      </w:r>
      <w:r w:rsidRPr="00C757C2">
        <w:rPr>
          <w:rFonts w:ascii="Times New Roman" w:hAnsi="Times New Roman" w:cs="Times New Roman"/>
          <w:b/>
          <w:sz w:val="24"/>
          <w:szCs w:val="24"/>
        </w:rPr>
        <w:t>а уча</w:t>
      </w:r>
      <w:r w:rsidR="00D75E38" w:rsidRPr="00C757C2">
        <w:rPr>
          <w:rFonts w:ascii="Times New Roman" w:hAnsi="Times New Roman" w:cs="Times New Roman"/>
          <w:b/>
          <w:sz w:val="24"/>
          <w:szCs w:val="24"/>
        </w:rPr>
        <w:t>щихся</w:t>
      </w:r>
    </w:p>
    <w:tbl>
      <w:tblPr>
        <w:tblStyle w:val="ae"/>
        <w:tblW w:w="13924" w:type="dxa"/>
        <w:jc w:val="center"/>
        <w:tblInd w:w="-362" w:type="dxa"/>
        <w:tblLook w:val="04A0"/>
      </w:tblPr>
      <w:tblGrid>
        <w:gridCol w:w="1188"/>
        <w:gridCol w:w="1818"/>
        <w:gridCol w:w="16"/>
        <w:gridCol w:w="1604"/>
        <w:gridCol w:w="2175"/>
        <w:gridCol w:w="2232"/>
        <w:gridCol w:w="2206"/>
        <w:gridCol w:w="16"/>
        <w:gridCol w:w="2669"/>
      </w:tblGrid>
      <w:tr w:rsidR="00A40C47" w:rsidRPr="00C757C2" w:rsidTr="00FD0D30">
        <w:trPr>
          <w:jc w:val="center"/>
        </w:trPr>
        <w:tc>
          <w:tcPr>
            <w:tcW w:w="1188" w:type="dxa"/>
            <w:vMerge w:val="restart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34" w:type="dxa"/>
            <w:gridSpan w:val="2"/>
            <w:vMerge w:val="restart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233" w:type="dxa"/>
            <w:gridSpan w:val="5"/>
          </w:tcPr>
          <w:p w:rsidR="00A40C47" w:rsidRPr="00C757C2" w:rsidRDefault="00A40C47" w:rsidP="00C75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2669" w:type="dxa"/>
            <w:tcBorders>
              <w:bottom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vMerge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4" w:type="dxa"/>
            <w:gridSpan w:val="2"/>
            <w:vMerge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программы </w:t>
            </w:r>
          </w:p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(1-5 б)</w:t>
            </w: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развиваемых компетенций</w:t>
            </w:r>
          </w:p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(1-5 б)</w:t>
            </w: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познавательных качеств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(1-5 б)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личностных качеств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(1-5 б)</w:t>
            </w:r>
          </w:p>
        </w:tc>
        <w:tc>
          <w:tcPr>
            <w:tcW w:w="2669" w:type="dxa"/>
            <w:tcBorders>
              <w:top w:val="single" w:sz="4" w:space="0" w:color="auto"/>
            </w:tcBorders>
          </w:tcPr>
          <w:p w:rsidR="00FD0D30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Отнощения</w:t>
            </w:r>
            <w:proofErr w:type="spellEnd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 со сверстниками/ умение работать в команде</w:t>
            </w:r>
          </w:p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(1-5 б)</w:t>
            </w: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C47" w:rsidRPr="00C757C2" w:rsidTr="00FD0D30">
        <w:trPr>
          <w:jc w:val="center"/>
        </w:trPr>
        <w:tc>
          <w:tcPr>
            <w:tcW w:w="1188" w:type="dxa"/>
            <w:tcBorders>
              <w:righ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18" w:type="dxa"/>
            <w:tcBorders>
              <w:left w:val="single" w:sz="4" w:space="0" w:color="auto"/>
            </w:tcBorders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gridSpan w:val="2"/>
          </w:tcPr>
          <w:p w:rsidR="00A40C47" w:rsidRPr="00C757C2" w:rsidRDefault="00A40C47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5E38" w:rsidRPr="00C757C2" w:rsidRDefault="00A40C47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Активно используются педагогическое наблюдение и экспертная оценка (совместно с родителями и педагогами дополнительного образования, в том числе оценка коллективом сверстников.</w:t>
      </w:r>
      <w:proofErr w:type="gramEnd"/>
      <w:r w:rsidRPr="00C757C2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proofErr w:type="gram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Важное значение в мониторинге результатов освоения программы придается обратной связи от обучающихся, рефлексии (</w:t>
      </w:r>
      <w:proofErr w:type="spellStart"/>
      <w:r w:rsidRPr="00C757C2">
        <w:rPr>
          <w:rFonts w:ascii="Times New Roman" w:hAnsi="Times New Roman" w:cs="Times New Roman"/>
          <w:color w:val="0D0D0D"/>
          <w:sz w:val="24"/>
          <w:szCs w:val="24"/>
        </w:rPr>
        <w:t>саморефлексии</w:t>
      </w:r>
      <w:proofErr w:type="spellEnd"/>
      <w:r w:rsidRPr="00C757C2">
        <w:rPr>
          <w:rFonts w:ascii="Times New Roman" w:hAnsi="Times New Roman" w:cs="Times New Roman"/>
          <w:color w:val="0D0D0D"/>
          <w:sz w:val="24"/>
          <w:szCs w:val="24"/>
        </w:rPr>
        <w:t>)</w:t>
      </w:r>
      <w:r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5201D0" w:rsidRPr="00C757C2" w:rsidRDefault="00D75E38" w:rsidP="00C757C2">
      <w:pPr>
        <w:tabs>
          <w:tab w:val="left" w:pos="9638"/>
        </w:tabs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Дополнительными формами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оценки деятельности обучающихся </w:t>
      </w:r>
      <w:r w:rsidR="005201D0" w:rsidRPr="00C757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5201D0" w:rsidRPr="00C757C2">
        <w:rPr>
          <w:rFonts w:ascii="Times New Roman" w:hAnsi="Times New Roman" w:cs="Times New Roman"/>
          <w:sz w:val="24"/>
          <w:szCs w:val="24"/>
        </w:rPr>
        <w:t>ри отслеживании личностных результатов освоения программы  учитываются</w:t>
      </w:r>
      <w:r w:rsidRPr="00C757C2">
        <w:rPr>
          <w:rFonts w:ascii="Times New Roman" w:hAnsi="Times New Roman" w:cs="Times New Roman"/>
          <w:sz w:val="24"/>
          <w:szCs w:val="24"/>
        </w:rPr>
        <w:t>: защита социальных проектов в рамках научно-практических конференций, конкурсов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, </w:t>
      </w:r>
      <w:r w:rsidRPr="00C757C2">
        <w:rPr>
          <w:rFonts w:ascii="Times New Roman" w:hAnsi="Times New Roman" w:cs="Times New Roman"/>
          <w:sz w:val="24"/>
          <w:szCs w:val="24"/>
        </w:rPr>
        <w:t>защита научно-исследовательских работ в рамках научно-практических конференций, конкурсов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, </w:t>
      </w:r>
      <w:r w:rsidRPr="00C757C2">
        <w:rPr>
          <w:rFonts w:ascii="Times New Roman" w:hAnsi="Times New Roman" w:cs="Times New Roman"/>
          <w:sz w:val="24"/>
          <w:szCs w:val="24"/>
        </w:rPr>
        <w:t>участие в профильных сменах, форумах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, </w:t>
      </w:r>
      <w:r w:rsidRPr="00C757C2">
        <w:rPr>
          <w:rFonts w:ascii="Times New Roman" w:hAnsi="Times New Roman" w:cs="Times New Roman"/>
          <w:sz w:val="24"/>
          <w:szCs w:val="24"/>
        </w:rPr>
        <w:t>участие в качестве оргкомитета в городских мероприятиях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, </w:t>
      </w:r>
      <w:r w:rsidRPr="00C757C2">
        <w:rPr>
          <w:rFonts w:ascii="Times New Roman" w:hAnsi="Times New Roman" w:cs="Times New Roman"/>
          <w:sz w:val="24"/>
          <w:szCs w:val="24"/>
        </w:rPr>
        <w:t>участие и достижения в конкурсах разного уровня</w:t>
      </w:r>
      <w:r w:rsidRPr="00C757C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5201D0" w:rsidRPr="00C757C2">
        <w:rPr>
          <w:rFonts w:ascii="Times New Roman" w:hAnsi="Times New Roman" w:cs="Times New Roman"/>
          <w:sz w:val="24"/>
          <w:szCs w:val="24"/>
        </w:rPr>
        <w:t>(см</w:t>
      </w:r>
      <w:proofErr w:type="gramStart"/>
      <w:r w:rsidR="005201D0" w:rsidRPr="00C757C2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5201D0" w:rsidRPr="00C757C2">
        <w:rPr>
          <w:rFonts w:ascii="Times New Roman" w:hAnsi="Times New Roman" w:cs="Times New Roman"/>
          <w:sz w:val="24"/>
          <w:szCs w:val="24"/>
        </w:rPr>
        <w:t>аблицу 1,2,3,4,5)</w:t>
      </w:r>
    </w:p>
    <w:p w:rsidR="005201D0" w:rsidRDefault="005201D0" w:rsidP="00C757C2">
      <w:pPr>
        <w:tabs>
          <w:tab w:val="left" w:pos="9638"/>
        </w:tabs>
        <w:spacing w:after="0" w:line="240" w:lineRule="auto"/>
        <w:ind w:left="924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3A6B8A" w:rsidRPr="00C757C2" w:rsidRDefault="003A6B8A" w:rsidP="00C757C2">
      <w:pPr>
        <w:tabs>
          <w:tab w:val="left" w:pos="9638"/>
        </w:tabs>
        <w:spacing w:after="0" w:line="240" w:lineRule="auto"/>
        <w:ind w:left="924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5201D0" w:rsidRPr="00C757C2" w:rsidRDefault="005201D0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Рейтинг достижений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№1</w:t>
      </w:r>
    </w:p>
    <w:tbl>
      <w:tblPr>
        <w:tblStyle w:val="ae"/>
        <w:tblW w:w="0" w:type="auto"/>
        <w:jc w:val="center"/>
        <w:tblLook w:val="04A0"/>
      </w:tblPr>
      <w:tblGrid>
        <w:gridCol w:w="2079"/>
        <w:gridCol w:w="2098"/>
        <w:gridCol w:w="2103"/>
        <w:gridCol w:w="2081"/>
        <w:gridCol w:w="2094"/>
        <w:gridCol w:w="2039"/>
        <w:gridCol w:w="2009"/>
      </w:tblGrid>
      <w:tr w:rsidR="005201D0" w:rsidRPr="00C757C2" w:rsidTr="00D75E38">
        <w:trPr>
          <w:jc w:val="center"/>
        </w:trPr>
        <w:tc>
          <w:tcPr>
            <w:tcW w:w="2112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Защита социальных проектов в рамках научно-практических конференций, конкурсов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1D0" w:rsidRPr="00C757C2" w:rsidRDefault="005201D0" w:rsidP="00C757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1ABD" w:rsidRDefault="00321ABD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1ABD" w:rsidRDefault="00321ABD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01D0" w:rsidRPr="00C757C2" w:rsidRDefault="005201D0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Рейтинг достижений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№2</w:t>
      </w:r>
    </w:p>
    <w:tbl>
      <w:tblPr>
        <w:tblStyle w:val="ae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5201D0" w:rsidRPr="00C757C2" w:rsidTr="00D75E38">
        <w:trPr>
          <w:jc w:val="center"/>
        </w:trPr>
        <w:tc>
          <w:tcPr>
            <w:tcW w:w="2112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201D0" w:rsidRPr="00C757C2" w:rsidRDefault="005201D0" w:rsidP="00C757C2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Защита научно-исследовательских работ в рамках научно-практических конференций, конкурсов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1D0" w:rsidRPr="00C757C2" w:rsidRDefault="005201D0" w:rsidP="00C757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01D0" w:rsidRPr="00C757C2" w:rsidRDefault="005201D0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Рейтинг достижений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№3</w:t>
      </w:r>
    </w:p>
    <w:tbl>
      <w:tblPr>
        <w:tblStyle w:val="ae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5201D0" w:rsidRPr="00C757C2" w:rsidTr="00D75E38">
        <w:trPr>
          <w:jc w:val="center"/>
        </w:trPr>
        <w:tc>
          <w:tcPr>
            <w:tcW w:w="2112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201D0" w:rsidRPr="00C757C2" w:rsidRDefault="005201D0" w:rsidP="00C757C2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Участие в профильных сменах, форумах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1D0" w:rsidRPr="00C757C2" w:rsidRDefault="005201D0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01D0" w:rsidRPr="00C757C2" w:rsidRDefault="005201D0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Рейтинг достижений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№4</w:t>
      </w:r>
    </w:p>
    <w:tbl>
      <w:tblPr>
        <w:tblStyle w:val="ae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5201D0" w:rsidRPr="00C757C2" w:rsidTr="00D75E38">
        <w:trPr>
          <w:jc w:val="center"/>
        </w:trPr>
        <w:tc>
          <w:tcPr>
            <w:tcW w:w="2112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201D0" w:rsidRPr="00C757C2" w:rsidRDefault="005201D0" w:rsidP="00C757C2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Участие в качестве оргкомитета в городских мероприятиях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6B8A" w:rsidRDefault="003A6B8A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6B8A" w:rsidRPr="00C757C2" w:rsidRDefault="003A6B8A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01D0" w:rsidRPr="00C757C2" w:rsidRDefault="005201D0" w:rsidP="00C757C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z w:val="24"/>
          <w:szCs w:val="24"/>
        </w:rPr>
        <w:t>Рейтинг достижений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№5</w:t>
      </w:r>
    </w:p>
    <w:tbl>
      <w:tblPr>
        <w:tblStyle w:val="ae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5201D0" w:rsidRPr="00C757C2" w:rsidTr="00D75E38">
        <w:trPr>
          <w:jc w:val="center"/>
        </w:trPr>
        <w:tc>
          <w:tcPr>
            <w:tcW w:w="2112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201D0" w:rsidRPr="00C757C2" w:rsidRDefault="005201D0" w:rsidP="00C757C2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Участие и достижения в конкурсах разного уровня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1D0" w:rsidRPr="00C757C2" w:rsidTr="00D75E38">
        <w:trPr>
          <w:jc w:val="center"/>
        </w:trPr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201D0" w:rsidRPr="00C757C2" w:rsidRDefault="005201D0" w:rsidP="00C757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1D0" w:rsidRPr="00C757C2" w:rsidRDefault="005201D0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01D0" w:rsidRPr="00C757C2" w:rsidRDefault="005201D0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0D30" w:rsidRDefault="00FD0D30" w:rsidP="00C757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6B8A" w:rsidRPr="00C757C2" w:rsidRDefault="003A6B8A" w:rsidP="00321A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0D30" w:rsidRPr="00C757C2" w:rsidRDefault="00FD0D30" w:rsidP="00C757C2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C757C2">
        <w:rPr>
          <w:rFonts w:ascii="Times New Roman" w:hAnsi="Times New Roman"/>
          <w:color w:val="auto"/>
          <w:sz w:val="24"/>
          <w:szCs w:val="24"/>
        </w:rPr>
        <w:t>2.5 Список рекомендуемой литературы</w:t>
      </w:r>
    </w:p>
    <w:p w:rsidR="00FD0D30" w:rsidRPr="00C757C2" w:rsidRDefault="00FD0D30" w:rsidP="00C757C2">
      <w:pPr>
        <w:pStyle w:val="3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C757C2">
        <w:rPr>
          <w:rFonts w:ascii="Times New Roman" w:hAnsi="Times New Roman"/>
          <w:sz w:val="24"/>
          <w:szCs w:val="24"/>
        </w:rPr>
        <w:t xml:space="preserve">                           </w:t>
      </w:r>
      <w:r w:rsidR="00321ABD">
        <w:rPr>
          <w:rFonts w:ascii="Times New Roman" w:hAnsi="Times New Roman"/>
          <w:sz w:val="24"/>
          <w:szCs w:val="24"/>
        </w:rPr>
        <w:t xml:space="preserve">               </w:t>
      </w:r>
      <w:r w:rsidRPr="00C757C2">
        <w:rPr>
          <w:rFonts w:ascii="Times New Roman" w:hAnsi="Times New Roman"/>
          <w:sz w:val="24"/>
          <w:szCs w:val="24"/>
        </w:rPr>
        <w:t xml:space="preserve">                            Рекомендуемая литература для педагога</w:t>
      </w:r>
    </w:p>
    <w:p w:rsidR="00EB03ED" w:rsidRPr="00321ABD" w:rsidRDefault="00EB03ED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03ED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0D30"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Доклад младшего научного сотрудника Центра мониторинга образования ИО НИУ ВШЭ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Брун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Ирины Викторовны «Измерение компетенций XXI века» на конференции «Тенденции развития образования», 16-18 февраля 2017 года</w:t>
      </w:r>
    </w:p>
    <w:p w:rsidR="00EB03ED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D0D30"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Мастер-класс Екатерины Орел и Ирины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Брун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«4к современного мира: измерение в логике ECD» на четвертой международной летней школе «Теория и практика разработки тестов», август 2017 года</w:t>
      </w:r>
    </w:p>
    <w:p w:rsidR="00EB03ED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sz w:val="24"/>
          <w:szCs w:val="24"/>
        </w:rPr>
        <w:t xml:space="preserve">3.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Молодежь новой России: образ жизни и ценностные приоритеты // Москва-2007. Институт социологии РАН, Представительство Фонда им. Ф.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Эберта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в РФ.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Землянушкина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О.О. Конфликты между детьми и их решение. Занятие для подростков. // Школьный психолог, №43, 2001.- С.12-13.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Козлов Н. Лучшие психологические игры и упражнения/ Н.Козло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в-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Екатеринбург: «АРД Лтд», 1997. - 136с.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Лутошкин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А.Н. Как вести за собой/ А.Н.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Лутошкин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– М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:»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Просвещение», 2001. – 208с.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Мусийчук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 М.В. Практикум по развитию 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креативности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 личности: Метод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каз./ М.В.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Мисийчук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— Магнитогорск: «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Магнитогор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пед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Ин-т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», 1994. - 49 с.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Основы педагогического мастерства: учеб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особие для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пед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. спец. 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высш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. учеб. заведений / И.А. 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Зязюн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И.Ф. Кривонос, Н.Н.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Тарасевич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 др.; под ред. И.А. 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Зязюна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. -  М.: «Просвещение», 1989. - 302 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9.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ПизАллан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 Язык телодвижений/Алан 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Пиз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. - М.: «</w:t>
      </w:r>
      <w:proofErr w:type="spell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Эксмо</w:t>
      </w:r>
      <w:proofErr w:type="spellEnd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», 2006. - 272 с</w:t>
      </w:r>
    </w:p>
    <w:p w:rsidR="00EB03ED" w:rsidRPr="00C757C2" w:rsidRDefault="00FD0D30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10. </w:t>
      </w:r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Литвак М.Е. Вести из будущего: письма управленцу. «Феникс», 2013. - 576 </w:t>
      </w:r>
      <w:proofErr w:type="gramStart"/>
      <w:r w:rsidR="00EB03ED" w:rsidRPr="00C757C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11.Статьи «Теория поколений», «Поколение Z» из свободной энциклопедии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Википедия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C757C2" w:rsidRPr="00C757C2" w:rsidRDefault="003A28C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10">
        <w:r w:rsidR="00C757C2" w:rsidRPr="00C757C2">
          <w:rPr>
            <w:rFonts w:ascii="Times New Roman" w:hAnsi="Times New Roman" w:cs="Times New Roman"/>
            <w:color w:val="000000"/>
            <w:sz w:val="24"/>
            <w:szCs w:val="24"/>
          </w:rPr>
          <w:t>https://ru.wikipedia.org/wiki/Теория_поколений</w:t>
        </w:r>
      </w:hyperlink>
      <w:r w:rsidR="00C757C2" w:rsidRPr="00C757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12.Сергей Шабанов, Алена Алешина «Эмоциональный интеллект. Российская практика»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13.Ларри Кинг «Как разговаривать с кем угодно, когда угодно и где угодно»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14.ДэниелПинк «Драйв. Что на самом деле нас мотивирует»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15.Эрик Берн «Игры, в которые играют люди. Психология человеческих взаимоотношений»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16. Эдвард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дэ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Боно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«Генератор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креативных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идей»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D0D30" w:rsidRPr="00C757C2" w:rsidRDefault="00FD0D30" w:rsidP="00C757C2">
      <w:pPr>
        <w:tabs>
          <w:tab w:val="left" w:pos="9638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lastRenderedPageBreak/>
        <w:t xml:space="preserve">Рекомендуемая литература для </w:t>
      </w:r>
      <w:proofErr w:type="gramStart"/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>обучающихся</w:t>
      </w:r>
      <w:proofErr w:type="gramEnd"/>
    </w:p>
    <w:p w:rsidR="00EB03ED" w:rsidRPr="00C757C2" w:rsidRDefault="00EB03ED" w:rsidP="00C757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Эрик Берн, Люди, которые играют в игры. Игры, в которые играют люди., ИТД «Гранд», Москва, 1999 - 476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C757C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03ED" w:rsidRPr="00C757C2" w:rsidRDefault="00EB03ED" w:rsidP="00C757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Литвак М.Е., Вести из будущего: письма управленцу. «Феникс», 2013 - 576 </w:t>
      </w:r>
      <w:proofErr w:type="gram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EB03ED" w:rsidRPr="00C757C2" w:rsidRDefault="00EB03ED" w:rsidP="00C757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Эдвард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дэ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Боно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, Генератор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креативных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идей, «Питер», Санкт-Петербург, 2008 – 196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c</w:t>
      </w:r>
      <w:proofErr w:type="spellEnd"/>
    </w:p>
    <w:p w:rsidR="00EB03ED" w:rsidRDefault="00EB03ED" w:rsidP="00C757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ПизАллан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 Язык телодвижений/Алан 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Пиз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. - М.: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Эксмо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>», 2006. - 272 с</w:t>
      </w:r>
    </w:p>
    <w:p w:rsidR="00321ABD" w:rsidRDefault="00321ABD" w:rsidP="00321A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321ABD" w:rsidRDefault="00321ABD" w:rsidP="00321A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321ABD" w:rsidRPr="00C757C2" w:rsidRDefault="00321ABD" w:rsidP="00321A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FD0D30" w:rsidRPr="00C757C2" w:rsidRDefault="00321ABD" w:rsidP="00C757C2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                               </w:t>
      </w:r>
      <w:r w:rsidR="00FD0D30" w:rsidRPr="00C757C2">
        <w:rPr>
          <w:rFonts w:ascii="Times New Roman" w:hAnsi="Times New Roman" w:cs="Times New Roman"/>
          <w:b/>
          <w:snapToGrid w:val="0"/>
          <w:sz w:val="24"/>
          <w:szCs w:val="24"/>
        </w:rPr>
        <w:t>Список интернет – ресурсов, использованных при составлении программы</w:t>
      </w:r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D0D30" w:rsidRPr="00C757C2">
        <w:rPr>
          <w:rFonts w:ascii="Times New Roman" w:hAnsi="Times New Roman" w:cs="Times New Roman"/>
          <w:color w:val="000000"/>
          <w:sz w:val="24"/>
          <w:szCs w:val="24"/>
        </w:rPr>
        <w:t>40 лучших книг по саморазвитию -https://www.livelib.ru/selection/13942-40-luchshih-knig-po-samorazvitiyu Дата обращения: 25 августа 2016 года</w:t>
      </w:r>
      <w:r w:rsidR="00FD0D30"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 </w:t>
      </w:r>
    </w:p>
    <w:p w:rsidR="00C757C2" w:rsidRPr="00C757C2" w:rsidRDefault="00C757C2" w:rsidP="00C757C2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Статья Екатерины Даниловой «Что такое обучение 4К, зачем оно вашему ребенку и где учиться по такой системе» с сайта «Мел»</w:t>
      </w:r>
    </w:p>
    <w:p w:rsidR="00C757C2" w:rsidRPr="00C757C2" w:rsidRDefault="003A28C6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11">
        <w:r w:rsidR="00C757C2" w:rsidRPr="00C757C2">
          <w:rPr>
            <w:rFonts w:ascii="Times New Roman" w:hAnsi="Times New Roman" w:cs="Times New Roman"/>
            <w:color w:val="000000"/>
            <w:sz w:val="24"/>
            <w:szCs w:val="24"/>
          </w:rPr>
          <w:t>https://mel.fm/blog/yekaterina-danilova/3492-chto-takoye-obucheniye-4k-zachem-ono-vashemu-rebenku-i-gde-uchitsya-po-takoy-sisteme</w:t>
        </w:r>
      </w:hyperlink>
    </w:p>
    <w:p w:rsidR="00C757C2" w:rsidRPr="00C757C2" w:rsidRDefault="00C757C2" w:rsidP="00C75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57C2">
        <w:rPr>
          <w:rFonts w:ascii="Times New Roman" w:hAnsi="Times New Roman" w:cs="Times New Roman"/>
          <w:color w:val="000000"/>
          <w:sz w:val="24"/>
          <w:szCs w:val="24"/>
        </w:rPr>
        <w:t>3.Сайт проекта «</w:t>
      </w:r>
      <w:proofErr w:type="spellStart"/>
      <w:r w:rsidRPr="00C757C2">
        <w:rPr>
          <w:rFonts w:ascii="Times New Roman" w:hAnsi="Times New Roman" w:cs="Times New Roman"/>
          <w:color w:val="000000"/>
          <w:sz w:val="24"/>
          <w:szCs w:val="24"/>
        </w:rPr>
        <w:t>RuGenerations</w:t>
      </w:r>
      <w:proofErr w:type="spellEnd"/>
      <w:r w:rsidRPr="00C757C2">
        <w:rPr>
          <w:rFonts w:ascii="Times New Roman" w:hAnsi="Times New Roman" w:cs="Times New Roman"/>
          <w:color w:val="000000"/>
          <w:sz w:val="24"/>
          <w:szCs w:val="24"/>
        </w:rPr>
        <w:t xml:space="preserve"> – российская школа Теории поколений»</w:t>
      </w:r>
    </w:p>
    <w:p w:rsidR="00C757C2" w:rsidRPr="00C757C2" w:rsidRDefault="00C757C2" w:rsidP="00C757C2">
      <w:pPr>
        <w:pStyle w:val="Style20"/>
        <w:spacing w:line="240" w:lineRule="auto"/>
        <w:ind w:right="74" w:firstLine="0"/>
        <w:outlineLvl w:val="0"/>
        <w:rPr>
          <w:rStyle w:val="FontStyle30"/>
          <w:b w:val="0"/>
          <w:color w:val="000000"/>
          <w:sz w:val="24"/>
        </w:rPr>
      </w:pPr>
      <w:r w:rsidRPr="00C757C2">
        <w:rPr>
          <w:rStyle w:val="FontStyle30"/>
          <w:color w:val="000000"/>
          <w:sz w:val="24"/>
        </w:rPr>
        <w:t xml:space="preserve">4. </w:t>
      </w:r>
      <w:hyperlink r:id="rId12" w:history="1">
        <w:r w:rsidRPr="00C757C2">
          <w:rPr>
            <w:rStyle w:val="a7"/>
          </w:rPr>
          <w:t>https://rdsh.education/</w:t>
        </w:r>
      </w:hyperlink>
    </w:p>
    <w:p w:rsidR="00C757C2" w:rsidRPr="00C757C2" w:rsidRDefault="00C757C2" w:rsidP="00C757C2">
      <w:pPr>
        <w:pStyle w:val="Style20"/>
        <w:spacing w:line="240" w:lineRule="auto"/>
        <w:ind w:right="74" w:firstLine="0"/>
        <w:outlineLvl w:val="0"/>
        <w:rPr>
          <w:rStyle w:val="FontStyle30"/>
          <w:b w:val="0"/>
          <w:color w:val="000000"/>
          <w:sz w:val="24"/>
        </w:rPr>
      </w:pPr>
      <w:r w:rsidRPr="00C757C2">
        <w:rPr>
          <w:rStyle w:val="FontStyle30"/>
          <w:color w:val="000000"/>
          <w:sz w:val="24"/>
        </w:rPr>
        <w:t xml:space="preserve">5. </w:t>
      </w:r>
      <w:hyperlink r:id="rId13" w:history="1">
        <w:r w:rsidRPr="00C757C2">
          <w:rPr>
            <w:rStyle w:val="a7"/>
          </w:rPr>
          <w:t>https://sdo-rt.ru/</w:t>
        </w:r>
      </w:hyperlink>
    </w:p>
    <w:p w:rsidR="00C757C2" w:rsidRPr="00C757C2" w:rsidRDefault="00C757C2" w:rsidP="00C757C2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C757C2">
        <w:rPr>
          <w:rStyle w:val="FontStyle30"/>
          <w:color w:val="000000"/>
          <w:sz w:val="24"/>
        </w:rPr>
        <w:t xml:space="preserve">6. </w:t>
      </w:r>
      <w:hyperlink r:id="rId14" w:history="1">
        <w:r w:rsidRPr="00C757C2">
          <w:rPr>
            <w:rStyle w:val="a7"/>
          </w:rPr>
          <w:t>https://bubounicus.ru/</w:t>
        </w:r>
      </w:hyperlink>
    </w:p>
    <w:p w:rsidR="00FD0D30" w:rsidRPr="00C757C2" w:rsidRDefault="00FD0D30" w:rsidP="00C757C2">
      <w:pPr>
        <w:pStyle w:val="a4"/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EB03ED" w:rsidRPr="00C757C2" w:rsidRDefault="00EB03ED" w:rsidP="00C757C2">
      <w:pPr>
        <w:pStyle w:val="a4"/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="360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537FAF" w:rsidRPr="00B704AE" w:rsidRDefault="00537FAF" w:rsidP="00EB03E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37FAF" w:rsidRPr="00B704AE" w:rsidSect="00A461A6">
      <w:footerReference w:type="default" r:id="rId15"/>
      <w:pgSz w:w="16838" w:h="11906" w:orient="landscape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7BD" w:rsidRDefault="006B57BD" w:rsidP="00E36D15">
      <w:pPr>
        <w:spacing w:after="0" w:line="240" w:lineRule="auto"/>
      </w:pPr>
      <w:r>
        <w:separator/>
      </w:r>
    </w:p>
  </w:endnote>
  <w:endnote w:type="continuationSeparator" w:id="0">
    <w:p w:rsidR="006B57BD" w:rsidRDefault="006B57BD" w:rsidP="00E36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26253"/>
      <w:docPartObj>
        <w:docPartGallery w:val="Page Numbers (Bottom of Page)"/>
        <w:docPartUnique/>
      </w:docPartObj>
    </w:sdtPr>
    <w:sdtContent>
      <w:p w:rsidR="00340358" w:rsidRDefault="003A28C6">
        <w:pPr>
          <w:pStyle w:val="aa"/>
          <w:jc w:val="right"/>
        </w:pPr>
        <w:fldSimple w:instr=" PAGE   \* MERGEFORMAT ">
          <w:r w:rsidR="00CC4DA0">
            <w:rPr>
              <w:noProof/>
            </w:rPr>
            <w:t>1</w:t>
          </w:r>
        </w:fldSimple>
      </w:p>
    </w:sdtContent>
  </w:sdt>
  <w:p w:rsidR="00340358" w:rsidRDefault="0034035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7BD" w:rsidRDefault="006B57BD" w:rsidP="00E36D15">
      <w:pPr>
        <w:spacing w:after="0" w:line="240" w:lineRule="auto"/>
      </w:pPr>
      <w:r>
        <w:separator/>
      </w:r>
    </w:p>
  </w:footnote>
  <w:footnote w:type="continuationSeparator" w:id="0">
    <w:p w:rsidR="006B57BD" w:rsidRDefault="006B57BD" w:rsidP="00E36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67E7"/>
    <w:multiLevelType w:val="multilevel"/>
    <w:tmpl w:val="CF7A2E32"/>
    <w:lvl w:ilvl="0"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BFD1B0D"/>
    <w:multiLevelType w:val="multilevel"/>
    <w:tmpl w:val="CA107B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264A2454"/>
    <w:multiLevelType w:val="multilevel"/>
    <w:tmpl w:val="D0B4FEBC"/>
    <w:lvl w:ilvl="0">
      <w:start w:val="1"/>
      <w:numFmt w:val="decimal"/>
      <w:lvlText w:val="%1."/>
      <w:lvlJc w:val="left"/>
      <w:pPr>
        <w:ind w:left="114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6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8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0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2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74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6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8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06" w:hanging="180"/>
      </w:pPr>
      <w:rPr>
        <w:vertAlign w:val="baseline"/>
      </w:rPr>
    </w:lvl>
  </w:abstractNum>
  <w:abstractNum w:abstractNumId="3">
    <w:nsid w:val="47781CC7"/>
    <w:multiLevelType w:val="multilevel"/>
    <w:tmpl w:val="7638E020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56FE2079"/>
    <w:multiLevelType w:val="multilevel"/>
    <w:tmpl w:val="FB603E2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61D85722"/>
    <w:multiLevelType w:val="multilevel"/>
    <w:tmpl w:val="F44C8F0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62EF3FE8"/>
    <w:multiLevelType w:val="multilevel"/>
    <w:tmpl w:val="BAE8FFE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nsid w:val="68F0159B"/>
    <w:multiLevelType w:val="multilevel"/>
    <w:tmpl w:val="91EEFCD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8">
    <w:nsid w:val="749A7D75"/>
    <w:multiLevelType w:val="multilevel"/>
    <w:tmpl w:val="64D472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>
    <w:nsid w:val="7A072DFA"/>
    <w:multiLevelType w:val="hybridMultilevel"/>
    <w:tmpl w:val="0C1CD120"/>
    <w:lvl w:ilvl="0" w:tplc="FFFFFFFF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0">
    <w:nsid w:val="7C8020F6"/>
    <w:multiLevelType w:val="multilevel"/>
    <w:tmpl w:val="69C2A69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1">
    <w:nsid w:val="7E7826F3"/>
    <w:multiLevelType w:val="multilevel"/>
    <w:tmpl w:val="013EF5FE"/>
    <w:lvl w:ilvl="0">
      <w:start w:val="1"/>
      <w:numFmt w:val="bullet"/>
      <w:lvlText w:val="●"/>
      <w:lvlJc w:val="left"/>
      <w:pPr>
        <w:ind w:left="154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26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98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70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42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14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86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58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304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5"/>
  </w:num>
  <w:num w:numId="9">
    <w:abstractNumId w:val="7"/>
  </w:num>
  <w:num w:numId="10">
    <w:abstractNumId w:val="8"/>
  </w:num>
  <w:num w:numId="11">
    <w:abstractNumId w:val="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B03ED"/>
    <w:rsid w:val="000212AD"/>
    <w:rsid w:val="00034D06"/>
    <w:rsid w:val="002974B6"/>
    <w:rsid w:val="002A1957"/>
    <w:rsid w:val="002A5D01"/>
    <w:rsid w:val="00321ABD"/>
    <w:rsid w:val="00340358"/>
    <w:rsid w:val="00372046"/>
    <w:rsid w:val="00383D94"/>
    <w:rsid w:val="00392F4A"/>
    <w:rsid w:val="003A28C6"/>
    <w:rsid w:val="003A6B8A"/>
    <w:rsid w:val="0046381A"/>
    <w:rsid w:val="00485C3C"/>
    <w:rsid w:val="004E752E"/>
    <w:rsid w:val="005201D0"/>
    <w:rsid w:val="00537FAF"/>
    <w:rsid w:val="0058153C"/>
    <w:rsid w:val="005A7A46"/>
    <w:rsid w:val="005D66CA"/>
    <w:rsid w:val="00637518"/>
    <w:rsid w:val="006742F6"/>
    <w:rsid w:val="006B57BD"/>
    <w:rsid w:val="006C6C90"/>
    <w:rsid w:val="0079173B"/>
    <w:rsid w:val="007A5283"/>
    <w:rsid w:val="007B5868"/>
    <w:rsid w:val="007F5101"/>
    <w:rsid w:val="009B3451"/>
    <w:rsid w:val="00A06DB7"/>
    <w:rsid w:val="00A40C47"/>
    <w:rsid w:val="00A461A6"/>
    <w:rsid w:val="00A60F03"/>
    <w:rsid w:val="00B704AE"/>
    <w:rsid w:val="00C149FF"/>
    <w:rsid w:val="00C14BB0"/>
    <w:rsid w:val="00C27D88"/>
    <w:rsid w:val="00C757C2"/>
    <w:rsid w:val="00C9150F"/>
    <w:rsid w:val="00C921DA"/>
    <w:rsid w:val="00CC4DA0"/>
    <w:rsid w:val="00D75E38"/>
    <w:rsid w:val="00DE48CC"/>
    <w:rsid w:val="00E36D15"/>
    <w:rsid w:val="00EB03ED"/>
    <w:rsid w:val="00EE1542"/>
    <w:rsid w:val="00EF7915"/>
    <w:rsid w:val="00F175EA"/>
    <w:rsid w:val="00F42AFE"/>
    <w:rsid w:val="00F83B21"/>
    <w:rsid w:val="00F91433"/>
    <w:rsid w:val="00FD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94"/>
  </w:style>
  <w:style w:type="paragraph" w:styleId="1">
    <w:name w:val="heading 1"/>
    <w:basedOn w:val="a"/>
    <w:next w:val="a"/>
    <w:link w:val="10"/>
    <w:uiPriority w:val="99"/>
    <w:qFormat/>
    <w:rsid w:val="00FD0D3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D0D30"/>
    <w:pPr>
      <w:keepNext/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6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D66CA"/>
    <w:pPr>
      <w:ind w:left="720"/>
      <w:contextualSpacing/>
    </w:pPr>
  </w:style>
  <w:style w:type="paragraph" w:styleId="a5">
    <w:name w:val="Body Text"/>
    <w:basedOn w:val="a"/>
    <w:link w:val="a6"/>
    <w:rsid w:val="005D66C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rsid w:val="005D66CA"/>
    <w:rPr>
      <w:rFonts w:ascii="Times New Roman" w:eastAsia="Times New Roman" w:hAnsi="Times New Roman" w:cs="Times New Roman"/>
      <w:sz w:val="28"/>
      <w:szCs w:val="24"/>
    </w:rPr>
  </w:style>
  <w:style w:type="paragraph" w:customStyle="1" w:styleId="Style20">
    <w:name w:val="Style20"/>
    <w:basedOn w:val="a"/>
    <w:rsid w:val="00F175EA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rsid w:val="00F175EA"/>
    <w:rPr>
      <w:rFonts w:ascii="Times New Roman" w:hAnsi="Times New Roman"/>
      <w:b/>
      <w:sz w:val="22"/>
    </w:rPr>
  </w:style>
  <w:style w:type="character" w:styleId="a7">
    <w:name w:val="Hyperlink"/>
    <w:basedOn w:val="a0"/>
    <w:unhideWhenUsed/>
    <w:rsid w:val="00F175E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E36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36D15"/>
  </w:style>
  <w:style w:type="paragraph" w:styleId="aa">
    <w:name w:val="footer"/>
    <w:basedOn w:val="a"/>
    <w:link w:val="ab"/>
    <w:uiPriority w:val="99"/>
    <w:unhideWhenUsed/>
    <w:rsid w:val="00E36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36D15"/>
  </w:style>
  <w:style w:type="paragraph" w:styleId="ac">
    <w:name w:val="Balloon Text"/>
    <w:basedOn w:val="a"/>
    <w:link w:val="ad"/>
    <w:uiPriority w:val="99"/>
    <w:semiHidden/>
    <w:unhideWhenUsed/>
    <w:rsid w:val="00E36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36D15"/>
    <w:rPr>
      <w:rFonts w:ascii="Tahoma" w:hAnsi="Tahoma" w:cs="Tahoma"/>
      <w:sz w:val="16"/>
      <w:szCs w:val="16"/>
    </w:rPr>
  </w:style>
  <w:style w:type="character" w:customStyle="1" w:styleId="FontStyle31">
    <w:name w:val="Font Style31"/>
    <w:rsid w:val="002974B6"/>
    <w:rPr>
      <w:rFonts w:ascii="Times New Roman" w:hAnsi="Times New Roman"/>
      <w:b/>
      <w:sz w:val="26"/>
    </w:rPr>
  </w:style>
  <w:style w:type="table" w:styleId="ae">
    <w:name w:val="Table Grid"/>
    <w:basedOn w:val="a1"/>
    <w:uiPriority w:val="59"/>
    <w:rsid w:val="005201D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FD0D3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FD0D30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o-rt.ru/" TargetMode="External"/><Relationship Id="rId13" Type="http://schemas.openxmlformats.org/officeDocument/2006/relationships/hyperlink" Target="https://sdo-r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dsh.education/" TargetMode="External"/><Relationship Id="rId12" Type="http://schemas.openxmlformats.org/officeDocument/2006/relationships/hyperlink" Target="https://rdsh.education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el.fm/blog/yekaterina-danilova/3492-chto-takoye-obucheniye-4k-zachem-ono-vashemu-rebenku-i-gde-uchitsya-po-takoy-sistem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ru.wikipedia.org/wiki/%D0%A2%D0%B5%D0%BE%D1%80%D0%B8%D1%8F_%D0%BF%D0%BE%D0%BA%D0%BE%D0%BB%D0%B5%D0%BD%D0%B8%D0%B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ubounicus.ru/" TargetMode="External"/><Relationship Id="rId14" Type="http://schemas.openxmlformats.org/officeDocument/2006/relationships/hyperlink" Target="https://bubounicu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22</Pages>
  <Words>6190</Words>
  <Characters>35285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</cp:lastModifiedBy>
  <cp:revision>22</cp:revision>
  <dcterms:created xsi:type="dcterms:W3CDTF">2021-07-20T08:25:00Z</dcterms:created>
  <dcterms:modified xsi:type="dcterms:W3CDTF">2022-02-17T05:18:00Z</dcterms:modified>
</cp:coreProperties>
</file>